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C46CE" w14:textId="26CDBBA8" w:rsidR="009901A0" w:rsidRPr="00EF26BA" w:rsidRDefault="009901A0" w:rsidP="00193EC6">
      <w:pPr>
        <w:jc w:val="center"/>
        <w:rPr>
          <w:rFonts w:ascii="Times New Roman" w:eastAsia="標楷體" w:hAnsi="Times New Roman" w:cs="Times New Roman"/>
          <w:b/>
          <w:sz w:val="32"/>
          <w:szCs w:val="32"/>
        </w:rPr>
      </w:pPr>
      <w:r w:rsidRPr="00EF26BA">
        <w:rPr>
          <w:rFonts w:ascii="Times New Roman" w:eastAsia="標楷體" w:hAnsi="Times New Roman" w:cs="Times New Roman"/>
          <w:noProof/>
          <w:color w:val="000000"/>
          <w:szCs w:val="24"/>
        </w:rPr>
        <w:drawing>
          <wp:anchor distT="0" distB="0" distL="114300" distR="114300" simplePos="0" relativeHeight="251660288" behindDoc="0" locked="0" layoutInCell="1" allowOverlap="1" wp14:anchorId="5811F13A" wp14:editId="43601224">
            <wp:simplePos x="0" y="0"/>
            <wp:positionH relativeFrom="margin">
              <wp:align>center</wp:align>
            </wp:positionH>
            <wp:positionV relativeFrom="paragraph">
              <wp:posOffset>488315</wp:posOffset>
            </wp:positionV>
            <wp:extent cx="5791200" cy="3128645"/>
            <wp:effectExtent l="0" t="0" r="0" b="0"/>
            <wp:wrapSquare wrapText="bothSides"/>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91200" cy="3128645"/>
                    </a:xfrm>
                    <a:prstGeom prst="rect">
                      <a:avLst/>
                    </a:prstGeom>
                    <a:noFill/>
                    <a:ln>
                      <a:noFill/>
                    </a:ln>
                  </pic:spPr>
                </pic:pic>
              </a:graphicData>
            </a:graphic>
            <wp14:sizeRelH relativeFrom="page">
              <wp14:pctWidth>0</wp14:pctWidth>
            </wp14:sizeRelH>
            <wp14:sizeRelV relativeFrom="page">
              <wp14:pctHeight>0</wp14:pctHeight>
            </wp14:sizeRelV>
          </wp:anchor>
        </w:drawing>
      </w:r>
      <w:r w:rsidR="00193EC6" w:rsidRPr="00EF26BA">
        <w:rPr>
          <w:rFonts w:ascii="Times New Roman" w:eastAsia="標楷體" w:hAnsi="Times New Roman" w:cs="Times New Roman"/>
          <w:b/>
          <w:color w:val="000000"/>
          <w:sz w:val="32"/>
          <w:szCs w:val="32"/>
        </w:rPr>
        <w:t>202</w:t>
      </w:r>
      <w:r w:rsidR="006E718B">
        <w:rPr>
          <w:rFonts w:ascii="Times New Roman" w:eastAsia="標楷體" w:hAnsi="Times New Roman" w:cs="Times New Roman" w:hint="eastAsia"/>
          <w:b/>
          <w:color w:val="000000"/>
          <w:sz w:val="32"/>
          <w:szCs w:val="32"/>
        </w:rPr>
        <w:t>5</w:t>
      </w:r>
      <w:r w:rsidR="00193EC6" w:rsidRPr="00EF26BA">
        <w:rPr>
          <w:rFonts w:ascii="Times New Roman" w:eastAsia="標楷體" w:hAnsi="Times New Roman" w:cs="Times New Roman"/>
          <w:b/>
          <w:color w:val="000000"/>
          <w:sz w:val="32"/>
          <w:szCs w:val="32"/>
        </w:rPr>
        <w:t>年</w:t>
      </w:r>
      <w:r w:rsidR="006E718B">
        <w:rPr>
          <w:rFonts w:ascii="Times New Roman" w:eastAsia="標楷體" w:hAnsi="Times New Roman" w:cs="Times New Roman" w:hint="eastAsia"/>
          <w:b/>
          <w:color w:val="000000"/>
          <w:sz w:val="32"/>
          <w:szCs w:val="32"/>
        </w:rPr>
        <w:t>春</w:t>
      </w:r>
      <w:r w:rsidR="00193EC6" w:rsidRPr="00EF26BA">
        <w:rPr>
          <w:rFonts w:ascii="Times New Roman" w:eastAsia="標楷體" w:hAnsi="Times New Roman" w:cs="Times New Roman"/>
          <w:b/>
          <w:sz w:val="32"/>
          <w:szCs w:val="32"/>
          <w:lang w:eastAsia="zh-HK"/>
        </w:rPr>
        <w:t>季班</w:t>
      </w:r>
      <w:r w:rsidR="00193EC6" w:rsidRPr="00EF26BA">
        <w:rPr>
          <w:rFonts w:ascii="Times New Roman" w:eastAsia="標楷體" w:hAnsi="Times New Roman" w:cs="Times New Roman"/>
          <w:b/>
          <w:sz w:val="32"/>
          <w:szCs w:val="32"/>
        </w:rPr>
        <w:t>~~</w:t>
      </w:r>
      <w:r w:rsidR="00193EC6" w:rsidRPr="00EF26BA">
        <w:rPr>
          <w:rFonts w:ascii="Times New Roman" w:eastAsia="標楷體" w:hAnsi="Times New Roman" w:cs="Times New Roman"/>
          <w:b/>
          <w:sz w:val="32"/>
          <w:szCs w:val="32"/>
        </w:rPr>
        <w:t>義守大學『交流</w:t>
      </w:r>
      <w:proofErr w:type="gramStart"/>
      <w:r w:rsidR="00193EC6" w:rsidRPr="00EF26BA">
        <w:rPr>
          <w:rFonts w:ascii="Times New Roman" w:eastAsia="標楷體" w:hAnsi="Times New Roman" w:cs="Times New Roman"/>
          <w:b/>
          <w:sz w:val="32"/>
          <w:szCs w:val="32"/>
        </w:rPr>
        <w:t>研</w:t>
      </w:r>
      <w:proofErr w:type="gramEnd"/>
      <w:r w:rsidR="00193EC6" w:rsidRPr="00EF26BA">
        <w:rPr>
          <w:rFonts w:ascii="Times New Roman" w:eastAsia="標楷體" w:hAnsi="Times New Roman" w:cs="Times New Roman"/>
          <w:b/>
          <w:sz w:val="32"/>
          <w:szCs w:val="32"/>
        </w:rPr>
        <w:t>修』活動簡介</w:t>
      </w:r>
    </w:p>
    <w:p w14:paraId="3BC52F71" w14:textId="77777777" w:rsidR="00193EC6" w:rsidRPr="00EF26BA" w:rsidRDefault="00193EC6" w:rsidP="00193EC6">
      <w:pPr>
        <w:pStyle w:val="a3"/>
        <w:numPr>
          <w:ilvl w:val="0"/>
          <w:numId w:val="1"/>
        </w:numPr>
        <w:spacing w:beforeLines="50" w:before="180" w:afterLines="50" w:after="180"/>
        <w:ind w:leftChars="0" w:left="510" w:hanging="510"/>
        <w:rPr>
          <w:rFonts w:ascii="Times New Roman" w:eastAsia="標楷體" w:hAnsi="Times New Roman" w:cs="Times New Roman"/>
          <w:b/>
        </w:rPr>
      </w:pPr>
      <w:r w:rsidRPr="00EF26BA">
        <w:rPr>
          <w:rFonts w:ascii="Times New Roman" w:eastAsia="標楷體" w:hAnsi="Times New Roman" w:cs="Times New Roman"/>
          <w:b/>
        </w:rPr>
        <w:t>學校簡介</w:t>
      </w:r>
    </w:p>
    <w:p w14:paraId="16B9DD64" w14:textId="773C463B" w:rsidR="00193EC6" w:rsidRPr="00EF26BA" w:rsidRDefault="00193EC6" w:rsidP="00193EC6">
      <w:pPr>
        <w:pStyle w:val="a3"/>
        <w:spacing w:line="460" w:lineRule="exact"/>
        <w:ind w:leftChars="0" w:left="0" w:firstLineChars="200" w:firstLine="480"/>
        <w:jc w:val="both"/>
        <w:rPr>
          <w:rFonts w:ascii="Times New Roman" w:eastAsia="標楷體" w:hAnsi="Times New Roman" w:cs="Times New Roman"/>
          <w:color w:val="000000"/>
          <w:szCs w:val="24"/>
        </w:rPr>
      </w:pPr>
      <w:r w:rsidRPr="00EF26BA">
        <w:rPr>
          <w:rFonts w:ascii="Times New Roman" w:eastAsia="標楷體" w:hAnsi="Times New Roman" w:cs="Times New Roman"/>
        </w:rPr>
        <w:t>義守大學校務發展依循創辦人林義守先生所堅持的</w:t>
      </w:r>
      <w:r w:rsidRPr="00EF26BA">
        <w:rPr>
          <w:rFonts w:ascii="Times New Roman" w:eastAsia="標楷體" w:hAnsi="Times New Roman" w:cs="Times New Roman"/>
          <w:color w:val="000000"/>
          <w:szCs w:val="24"/>
        </w:rPr>
        <w:t>「務實創新、卓越永續」校訓理念，歷經</w:t>
      </w:r>
      <w:r w:rsidRPr="00EF26BA">
        <w:rPr>
          <w:rFonts w:ascii="Times New Roman" w:eastAsia="標楷體" w:hAnsi="Times New Roman" w:cs="Times New Roman"/>
          <w:color w:val="000000"/>
          <w:szCs w:val="24"/>
        </w:rPr>
        <w:t>3</w:t>
      </w:r>
      <w:r w:rsidR="006E718B">
        <w:rPr>
          <w:rFonts w:ascii="Times New Roman" w:eastAsia="標楷體" w:hAnsi="Times New Roman" w:cs="Times New Roman" w:hint="eastAsia"/>
          <w:color w:val="000000"/>
          <w:szCs w:val="24"/>
        </w:rPr>
        <w:t>4</w:t>
      </w:r>
      <w:r w:rsidRPr="00EF26BA">
        <w:rPr>
          <w:rFonts w:ascii="Times New Roman" w:eastAsia="標楷體" w:hAnsi="Times New Roman" w:cs="Times New Roman"/>
          <w:color w:val="000000"/>
          <w:szCs w:val="24"/>
        </w:rPr>
        <w:t>年蛻變與茁壯，迄今建置有</w:t>
      </w:r>
      <w:r w:rsidRPr="00EF26BA">
        <w:rPr>
          <w:rFonts w:ascii="Times New Roman" w:eastAsia="標楷體" w:hAnsi="Times New Roman" w:cs="Times New Roman"/>
          <w:color w:val="000000"/>
          <w:szCs w:val="24"/>
          <w:lang w:eastAsia="zh-HK"/>
        </w:rPr>
        <w:t>智慧科技</w:t>
      </w:r>
      <w:r w:rsidRPr="00EF26BA">
        <w:rPr>
          <w:rFonts w:ascii="Times New Roman" w:eastAsia="標楷體" w:hAnsi="Times New Roman" w:cs="Times New Roman"/>
          <w:color w:val="000000"/>
          <w:szCs w:val="24"/>
        </w:rPr>
        <w:t>學院、工學院、管理學院、國際學院、觀光餐旅學院、傳播與設計學院、醫學院、醫學科技學院</w:t>
      </w:r>
      <w:r w:rsidRPr="009F59BD">
        <w:rPr>
          <w:rFonts w:ascii="Times New Roman" w:eastAsia="標楷體" w:hAnsi="Times New Roman" w:cs="Times New Roman"/>
          <w:szCs w:val="24"/>
        </w:rPr>
        <w:t>等</w:t>
      </w:r>
      <w:r w:rsidR="00DF6340" w:rsidRPr="009F59BD">
        <w:rPr>
          <w:rFonts w:ascii="Times New Roman" w:eastAsia="標楷體" w:hAnsi="Times New Roman" w:cs="Times New Roman" w:hint="eastAsia"/>
          <w:szCs w:val="24"/>
        </w:rPr>
        <w:t>8</w:t>
      </w:r>
      <w:r w:rsidRPr="009F59BD">
        <w:rPr>
          <w:rFonts w:ascii="Times New Roman" w:eastAsia="標楷體" w:hAnsi="Times New Roman" w:cs="Times New Roman"/>
          <w:szCs w:val="24"/>
        </w:rPr>
        <w:t>學院</w:t>
      </w:r>
      <w:r w:rsidRPr="00EF26BA">
        <w:rPr>
          <w:rFonts w:ascii="Times New Roman" w:eastAsia="標楷體" w:hAnsi="Times New Roman" w:cs="Times New Roman"/>
          <w:color w:val="000000"/>
          <w:szCs w:val="24"/>
        </w:rPr>
        <w:t>，發展</w:t>
      </w:r>
      <w:r w:rsidR="002449CF">
        <w:rPr>
          <w:rFonts w:ascii="Times New Roman" w:eastAsia="標楷體" w:hAnsi="Times New Roman" w:cs="Times New Roman" w:hint="eastAsia"/>
          <w:color w:val="000000"/>
          <w:szCs w:val="24"/>
        </w:rPr>
        <w:t>為</w:t>
      </w:r>
      <w:r w:rsidRPr="00EF26BA">
        <w:rPr>
          <w:rFonts w:ascii="Times New Roman" w:eastAsia="標楷體" w:hAnsi="Times New Roman" w:cs="Times New Roman"/>
          <w:color w:val="000000"/>
          <w:szCs w:val="24"/>
        </w:rPr>
        <w:t>人文與科技並重的國際化綜合大學。</w:t>
      </w:r>
    </w:p>
    <w:p w14:paraId="736F08E9" w14:textId="77777777" w:rsidR="002449CF" w:rsidRPr="00EF26BA" w:rsidRDefault="00193EC6" w:rsidP="00193EC6">
      <w:pPr>
        <w:pStyle w:val="a3"/>
        <w:spacing w:beforeLines="50" w:before="180" w:line="460" w:lineRule="exact"/>
        <w:ind w:leftChars="0" w:left="0" w:firstLineChars="200" w:firstLine="480"/>
        <w:jc w:val="both"/>
        <w:rPr>
          <w:rFonts w:ascii="Times New Roman" w:eastAsia="標楷體" w:hAnsi="Times New Roman" w:cs="Times New Roman"/>
          <w:color w:val="000000"/>
          <w:szCs w:val="24"/>
        </w:rPr>
      </w:pPr>
      <w:r w:rsidRPr="00EF26BA">
        <w:rPr>
          <w:rFonts w:ascii="Times New Roman" w:eastAsia="標楷體" w:hAnsi="Times New Roman" w:cs="Times New Roman"/>
          <w:color w:val="000000"/>
          <w:szCs w:val="24"/>
        </w:rPr>
        <w:t>義守大學董事會所屬的義</w:t>
      </w:r>
      <w:r w:rsidR="002449CF">
        <w:rPr>
          <w:rFonts w:ascii="Times New Roman" w:eastAsia="標楷體" w:hAnsi="Times New Roman" w:cs="Times New Roman" w:hint="eastAsia"/>
          <w:color w:val="000000"/>
          <w:szCs w:val="24"/>
        </w:rPr>
        <w:t>联</w:t>
      </w:r>
      <w:r w:rsidRPr="00EF26BA">
        <w:rPr>
          <w:rFonts w:ascii="Times New Roman" w:eastAsia="標楷體" w:hAnsi="Times New Roman" w:cs="Times New Roman"/>
          <w:color w:val="000000"/>
          <w:szCs w:val="24"/>
        </w:rPr>
        <w:t>集團，包含生產、醫療、教育、地產及休閒四大事業體。義</w:t>
      </w:r>
      <w:r w:rsidR="002449CF">
        <w:rPr>
          <w:rFonts w:ascii="Times New Roman" w:eastAsia="標楷體" w:hAnsi="Times New Roman" w:cs="Times New Roman" w:hint="eastAsia"/>
          <w:color w:val="000000"/>
          <w:szCs w:val="24"/>
        </w:rPr>
        <w:t>联</w:t>
      </w:r>
      <w:r w:rsidRPr="00EF26BA">
        <w:rPr>
          <w:rFonts w:ascii="Times New Roman" w:eastAsia="標楷體" w:hAnsi="Times New Roman" w:cs="Times New Roman"/>
          <w:color w:val="000000"/>
          <w:szCs w:val="24"/>
        </w:rPr>
        <w:t>集團投入大筆經費在義守大學的教學及研究環境上，讓義守大學成為</w:t>
      </w:r>
      <w:r w:rsidR="002449CF">
        <w:rPr>
          <w:rFonts w:ascii="Times New Roman" w:eastAsia="標楷體" w:hAnsi="Times New Roman" w:cs="Times New Roman" w:hint="eastAsia"/>
          <w:color w:val="000000"/>
          <w:szCs w:val="24"/>
        </w:rPr>
        <w:t>全球</w:t>
      </w:r>
      <w:r w:rsidRPr="00EF26BA">
        <w:rPr>
          <w:rFonts w:ascii="Times New Roman" w:eastAsia="標楷體" w:hAnsi="Times New Roman" w:cs="Times New Roman"/>
          <w:color w:val="000000"/>
          <w:szCs w:val="24"/>
        </w:rPr>
        <w:t>少數理論與實務兼具，並有產業敏感度的綜合型大學。義守大學全校共</w:t>
      </w:r>
      <w:r w:rsidRPr="00361EB0">
        <w:rPr>
          <w:rFonts w:ascii="Times New Roman" w:eastAsia="標楷體" w:hAnsi="Times New Roman" w:cs="Times New Roman"/>
          <w:szCs w:val="24"/>
        </w:rPr>
        <w:t>有</w:t>
      </w:r>
      <w:r w:rsidR="00C33156" w:rsidRPr="00361EB0">
        <w:rPr>
          <w:rFonts w:ascii="Times New Roman" w:eastAsia="標楷體" w:hAnsi="Times New Roman" w:cs="Times New Roman" w:hint="eastAsia"/>
          <w:szCs w:val="24"/>
        </w:rPr>
        <w:t>480</w:t>
      </w:r>
      <w:r w:rsidRPr="00361EB0">
        <w:rPr>
          <w:rFonts w:ascii="Times New Roman" w:eastAsia="標楷體" w:hAnsi="Times New Roman" w:cs="Times New Roman"/>
          <w:szCs w:val="24"/>
        </w:rPr>
        <w:t>位專任教師，兼任</w:t>
      </w:r>
      <w:r w:rsidR="00C33156" w:rsidRPr="00361EB0">
        <w:rPr>
          <w:rFonts w:ascii="Times New Roman" w:eastAsia="標楷體" w:hAnsi="Times New Roman" w:cs="Times New Roman" w:hint="eastAsia"/>
          <w:szCs w:val="24"/>
        </w:rPr>
        <w:t>374</w:t>
      </w:r>
      <w:r w:rsidRPr="00361EB0">
        <w:rPr>
          <w:rFonts w:ascii="Times New Roman" w:eastAsia="標楷體" w:hAnsi="Times New Roman" w:cs="Times New Roman"/>
          <w:szCs w:val="24"/>
        </w:rPr>
        <w:t>位</w:t>
      </w:r>
      <w:r w:rsidRPr="00361EB0">
        <w:rPr>
          <w:rFonts w:ascii="Times New Roman" w:eastAsia="標楷體" w:hAnsi="Times New Roman" w:cs="Times New Roman"/>
          <w:szCs w:val="24"/>
        </w:rPr>
        <w:t>(</w:t>
      </w:r>
      <w:r w:rsidRPr="00361EB0">
        <w:rPr>
          <w:rFonts w:ascii="Times New Roman" w:eastAsia="標楷體" w:hAnsi="Times New Roman" w:cs="Times New Roman"/>
          <w:szCs w:val="24"/>
        </w:rPr>
        <w:t>多為醫學院臨床醫師師資</w:t>
      </w:r>
      <w:r w:rsidRPr="00361EB0">
        <w:rPr>
          <w:rFonts w:ascii="Times New Roman" w:eastAsia="標楷體" w:hAnsi="Times New Roman" w:cs="Times New Roman"/>
          <w:szCs w:val="24"/>
        </w:rPr>
        <w:t>)</w:t>
      </w:r>
      <w:r w:rsidRPr="00361EB0">
        <w:rPr>
          <w:rFonts w:ascii="Times New Roman" w:eastAsia="標楷體" w:hAnsi="Times New Roman" w:cs="Times New Roman"/>
          <w:szCs w:val="24"/>
        </w:rPr>
        <w:t>，其中</w:t>
      </w:r>
      <w:r w:rsidR="002449CF" w:rsidRPr="00361EB0">
        <w:rPr>
          <w:rFonts w:ascii="Times New Roman" w:eastAsia="標楷體" w:hAnsi="Times New Roman" w:cs="Times New Roman"/>
          <w:szCs w:val="24"/>
        </w:rPr>
        <w:t>9</w:t>
      </w:r>
      <w:r w:rsidR="002449CF" w:rsidRPr="00361EB0">
        <w:rPr>
          <w:rFonts w:ascii="Times New Roman" w:eastAsia="標楷體" w:hAnsi="Times New Roman" w:cs="Times New Roman" w:hint="eastAsia"/>
          <w:szCs w:val="24"/>
        </w:rPr>
        <w:t>0</w:t>
      </w:r>
      <w:r w:rsidR="002449CF" w:rsidRPr="00361EB0">
        <w:rPr>
          <w:rFonts w:ascii="Times New Roman" w:eastAsia="標楷體" w:hAnsi="Times New Roman" w:cs="Times New Roman"/>
          <w:szCs w:val="24"/>
        </w:rPr>
        <w:t>%</w:t>
      </w:r>
      <w:r w:rsidRPr="00361EB0">
        <w:rPr>
          <w:rFonts w:ascii="Times New Roman" w:eastAsia="標楷體" w:hAnsi="Times New Roman" w:cs="Times New Roman"/>
          <w:szCs w:val="24"/>
        </w:rPr>
        <w:t>具博士學位。課程規劃設計，秉持「理論與實用兼顧、授課與</w:t>
      </w:r>
      <w:r w:rsidRPr="00EF26BA">
        <w:rPr>
          <w:rFonts w:ascii="Times New Roman" w:eastAsia="標楷體" w:hAnsi="Times New Roman" w:cs="Times New Roman"/>
          <w:color w:val="000000"/>
          <w:szCs w:val="24"/>
        </w:rPr>
        <w:t>實驗並重」之原則，鼓勵教師引導學生從事跨領域、廣度學習與專業領域深度探索。</w:t>
      </w:r>
    </w:p>
    <w:p w14:paraId="05B5CCB5" w14:textId="77777777" w:rsidR="00193EC6" w:rsidRPr="00EF26BA" w:rsidRDefault="00193EC6" w:rsidP="00193EC6">
      <w:pPr>
        <w:pStyle w:val="a3"/>
        <w:numPr>
          <w:ilvl w:val="0"/>
          <w:numId w:val="1"/>
        </w:numPr>
        <w:spacing w:beforeLines="50" w:before="180" w:afterLines="50" w:after="180"/>
        <w:ind w:leftChars="0" w:left="510" w:hanging="510"/>
        <w:rPr>
          <w:rFonts w:ascii="Times New Roman" w:eastAsia="標楷體" w:hAnsi="Times New Roman" w:cs="Times New Roman"/>
          <w:b/>
        </w:rPr>
      </w:pPr>
      <w:r w:rsidRPr="00EF26BA">
        <w:rPr>
          <w:rFonts w:ascii="Times New Roman" w:eastAsia="標楷體" w:hAnsi="Times New Roman" w:cs="Times New Roman"/>
          <w:b/>
        </w:rPr>
        <w:t>辦學特色</w:t>
      </w:r>
    </w:p>
    <w:p w14:paraId="2A7AEB2F" w14:textId="77777777" w:rsidR="00193EC6" w:rsidRPr="007424A2" w:rsidRDefault="004B5C6B" w:rsidP="00A16CA7">
      <w:pPr>
        <w:pStyle w:val="a3"/>
        <w:numPr>
          <w:ilvl w:val="0"/>
          <w:numId w:val="3"/>
        </w:numPr>
        <w:spacing w:line="460" w:lineRule="exact"/>
        <w:ind w:leftChars="0" w:left="340" w:hanging="340"/>
        <w:jc w:val="both"/>
        <w:rPr>
          <w:rFonts w:ascii="Times New Roman" w:eastAsia="標楷體" w:hAnsi="Times New Roman" w:cs="Times New Roman"/>
        </w:rPr>
      </w:pPr>
      <w:r w:rsidRPr="00EF26BA">
        <w:rPr>
          <w:rFonts w:ascii="Times New Roman" w:eastAsia="標楷體" w:hAnsi="Times New Roman" w:cs="Times New Roman"/>
          <w:color w:val="000000"/>
          <w:szCs w:val="24"/>
        </w:rPr>
        <w:t>義守大學</w:t>
      </w:r>
      <w:r w:rsidR="007C0876" w:rsidRPr="00EF26BA">
        <w:rPr>
          <w:rFonts w:ascii="Times New Roman" w:eastAsia="標楷體" w:hAnsi="Times New Roman" w:cs="Times New Roman"/>
          <w:color w:val="000000"/>
          <w:szCs w:val="24"/>
        </w:rPr>
        <w:t>通過國際商管學院促進協會</w:t>
      </w:r>
      <w:r w:rsidR="007C0876" w:rsidRPr="00EF26BA">
        <w:rPr>
          <w:rFonts w:ascii="Times New Roman" w:eastAsia="標楷體" w:hAnsi="Times New Roman" w:cs="Times New Roman"/>
          <w:color w:val="000000"/>
          <w:szCs w:val="24"/>
        </w:rPr>
        <w:t>AACSB</w:t>
      </w:r>
      <w:r w:rsidR="007C0876" w:rsidRPr="00EF26BA">
        <w:rPr>
          <w:rFonts w:ascii="Times New Roman" w:eastAsia="標楷體" w:hAnsi="Times New Roman" w:cs="Times New Roman"/>
          <w:color w:val="000000"/>
          <w:szCs w:val="24"/>
        </w:rPr>
        <w:t>認證：管理學院、國際學院、觀光餐旅學院於</w:t>
      </w:r>
      <w:r w:rsidR="007C0876" w:rsidRPr="00EF26BA">
        <w:rPr>
          <w:rFonts w:ascii="Times New Roman" w:eastAsia="標楷體" w:hAnsi="Times New Roman" w:cs="Times New Roman"/>
          <w:color w:val="000000"/>
          <w:szCs w:val="24"/>
        </w:rPr>
        <w:t>2016</w:t>
      </w:r>
      <w:r w:rsidR="007C0876" w:rsidRPr="00EF26BA">
        <w:rPr>
          <w:rFonts w:ascii="Times New Roman" w:eastAsia="標楷體" w:hAnsi="Times New Roman" w:cs="Times New Roman"/>
          <w:color w:val="000000"/>
          <w:szCs w:val="24"/>
        </w:rPr>
        <w:t>年起迄今通過</w:t>
      </w:r>
      <w:r w:rsidR="007C0876" w:rsidRPr="00EF26BA">
        <w:rPr>
          <w:rFonts w:ascii="Times New Roman" w:eastAsia="標楷體" w:hAnsi="Times New Roman" w:cs="Times New Roman"/>
          <w:color w:val="000000"/>
          <w:szCs w:val="24"/>
        </w:rPr>
        <w:t>AACSB</w:t>
      </w:r>
      <w:r w:rsidR="007C0876" w:rsidRPr="00EF26BA">
        <w:rPr>
          <w:rFonts w:ascii="Times New Roman" w:eastAsia="標楷體" w:hAnsi="Times New Roman" w:cs="Times New Roman"/>
          <w:color w:val="000000"/>
          <w:szCs w:val="24"/>
        </w:rPr>
        <w:t>認證，是全球唯一以</w:t>
      </w:r>
      <w:r w:rsidR="007C0876" w:rsidRPr="00EF26BA">
        <w:rPr>
          <w:rFonts w:ascii="Times New Roman" w:eastAsia="標楷體" w:hAnsi="Times New Roman" w:cs="Times New Roman"/>
          <w:color w:val="000000"/>
          <w:szCs w:val="24"/>
        </w:rPr>
        <w:t>3</w:t>
      </w:r>
      <w:r w:rsidR="007C0876" w:rsidRPr="00EF26BA">
        <w:rPr>
          <w:rFonts w:ascii="Times New Roman" w:eastAsia="標楷體" w:hAnsi="Times New Roman" w:cs="Times New Roman"/>
          <w:color w:val="000000"/>
          <w:szCs w:val="24"/>
        </w:rPr>
        <w:t>個學院</w:t>
      </w:r>
      <w:r w:rsidR="007C0876" w:rsidRPr="007424A2">
        <w:rPr>
          <w:rFonts w:ascii="Times New Roman" w:eastAsia="標楷體" w:hAnsi="Times New Roman" w:cs="Times New Roman"/>
          <w:szCs w:val="24"/>
        </w:rPr>
        <w:t>同時通過認證的大學，</w:t>
      </w:r>
      <w:r w:rsidR="002449CF" w:rsidRPr="007424A2">
        <w:rPr>
          <w:rFonts w:ascii="Times New Roman" w:eastAsia="標楷體" w:hAnsi="Times New Roman" w:cs="Times New Roman" w:hint="eastAsia"/>
          <w:szCs w:val="24"/>
        </w:rPr>
        <w:t>同時</w:t>
      </w:r>
      <w:r w:rsidR="00C33156" w:rsidRPr="007424A2">
        <w:rPr>
          <w:rFonts w:ascii="Times New Roman" w:eastAsia="標楷體" w:hAnsi="Times New Roman" w:cs="Times New Roman" w:hint="eastAsia"/>
          <w:szCs w:val="24"/>
        </w:rPr>
        <w:t>連續兩年</w:t>
      </w:r>
      <w:r w:rsidR="002449CF" w:rsidRPr="007424A2">
        <w:rPr>
          <w:rFonts w:ascii="Times New Roman" w:eastAsia="標楷體" w:hAnsi="Times New Roman" w:cs="Times New Roman" w:hint="eastAsia"/>
          <w:szCs w:val="24"/>
        </w:rPr>
        <w:t>也</w:t>
      </w:r>
      <w:r w:rsidR="007C0876" w:rsidRPr="007424A2">
        <w:rPr>
          <w:rFonts w:ascii="Times New Roman" w:eastAsia="標楷體" w:hAnsi="Times New Roman" w:cs="Times New Roman"/>
          <w:szCs w:val="24"/>
        </w:rPr>
        <w:t>入列全球前</w:t>
      </w:r>
      <w:r w:rsidR="007C0876" w:rsidRPr="007424A2">
        <w:rPr>
          <w:rFonts w:ascii="Times New Roman" w:eastAsia="標楷體" w:hAnsi="Times New Roman" w:cs="Times New Roman"/>
          <w:szCs w:val="24"/>
        </w:rPr>
        <w:t>5%</w:t>
      </w:r>
      <w:r w:rsidR="007C0876" w:rsidRPr="007424A2">
        <w:rPr>
          <w:rFonts w:ascii="Times New Roman" w:eastAsia="標楷體" w:hAnsi="Times New Roman" w:cs="Times New Roman"/>
          <w:szCs w:val="24"/>
        </w:rPr>
        <w:t>之學校</w:t>
      </w:r>
      <w:r w:rsidR="000B12E8" w:rsidRPr="007424A2">
        <w:rPr>
          <w:rFonts w:ascii="標楷體" w:eastAsia="標楷體" w:hAnsi="標楷體" w:cs="Times New Roman" w:hint="eastAsia"/>
          <w:szCs w:val="24"/>
        </w:rPr>
        <w:t>。</w:t>
      </w:r>
    </w:p>
    <w:p w14:paraId="489D4317" w14:textId="7FA749EE" w:rsidR="007C0876" w:rsidRPr="007424A2" w:rsidRDefault="004B5C6B" w:rsidP="00A16CA7">
      <w:pPr>
        <w:pStyle w:val="a3"/>
        <w:numPr>
          <w:ilvl w:val="0"/>
          <w:numId w:val="3"/>
        </w:numPr>
        <w:spacing w:line="460" w:lineRule="exact"/>
        <w:ind w:leftChars="0" w:left="340" w:hanging="340"/>
        <w:jc w:val="both"/>
        <w:rPr>
          <w:rFonts w:ascii="Times New Roman" w:eastAsia="標楷體" w:hAnsi="Times New Roman" w:cs="Times New Roman"/>
        </w:rPr>
      </w:pPr>
      <w:r w:rsidRPr="007424A2">
        <w:rPr>
          <w:rFonts w:ascii="Times New Roman" w:eastAsia="標楷體" w:hAnsi="Times New Roman" w:cs="Times New Roman"/>
          <w:szCs w:val="24"/>
        </w:rPr>
        <w:t>義守大學</w:t>
      </w:r>
      <w:r w:rsidR="007C0876" w:rsidRPr="007424A2">
        <w:rPr>
          <w:rFonts w:ascii="Times New Roman" w:eastAsia="標楷體" w:hAnsi="Times New Roman" w:cs="Times New Roman"/>
          <w:szCs w:val="24"/>
        </w:rPr>
        <w:t>工程相關學系全數通過工程及科技教育認證</w:t>
      </w:r>
      <w:r w:rsidR="007C0876" w:rsidRPr="007424A2">
        <w:rPr>
          <w:rFonts w:ascii="Times New Roman" w:eastAsia="標楷體" w:hAnsi="Times New Roman" w:cs="Times New Roman"/>
          <w:szCs w:val="24"/>
        </w:rPr>
        <w:t>(IEET)</w:t>
      </w:r>
      <w:r w:rsidR="002449CF" w:rsidRPr="007424A2">
        <w:rPr>
          <w:rFonts w:ascii="Times New Roman" w:eastAsia="標楷體" w:hAnsi="Times New Roman" w:cs="Times New Roman"/>
          <w:szCs w:val="24"/>
        </w:rPr>
        <w:t xml:space="preserve"> </w:t>
      </w:r>
      <w:r w:rsidR="006E718B">
        <w:rPr>
          <w:rFonts w:ascii="Times New Roman" w:eastAsia="標楷體" w:hAnsi="Times New Roman" w:cs="Times New Roman" w:hint="eastAsia"/>
          <w:szCs w:val="24"/>
        </w:rPr>
        <w:t>。</w:t>
      </w:r>
    </w:p>
    <w:p w14:paraId="54239B1A" w14:textId="76289435" w:rsidR="007C0876" w:rsidRPr="00EF26BA" w:rsidRDefault="004B5C6B" w:rsidP="00A16CA7">
      <w:pPr>
        <w:pStyle w:val="a3"/>
        <w:numPr>
          <w:ilvl w:val="0"/>
          <w:numId w:val="3"/>
        </w:numPr>
        <w:spacing w:line="460" w:lineRule="exact"/>
        <w:ind w:leftChars="0" w:left="340" w:hanging="340"/>
        <w:jc w:val="both"/>
        <w:rPr>
          <w:rFonts w:ascii="Times New Roman" w:eastAsia="標楷體" w:hAnsi="Times New Roman" w:cs="Times New Roman"/>
        </w:rPr>
      </w:pPr>
      <w:r w:rsidRPr="00EF26BA">
        <w:rPr>
          <w:rFonts w:ascii="Times New Roman" w:eastAsia="標楷體" w:hAnsi="Times New Roman" w:cs="Times New Roman"/>
          <w:color w:val="000000"/>
          <w:szCs w:val="24"/>
        </w:rPr>
        <w:t>義守大學</w:t>
      </w:r>
      <w:r w:rsidR="007C0876" w:rsidRPr="00EF26BA">
        <w:rPr>
          <w:rFonts w:ascii="Times New Roman" w:eastAsia="標楷體" w:hAnsi="Times New Roman" w:cs="Times New Roman"/>
          <w:color w:val="000000"/>
          <w:szCs w:val="24"/>
        </w:rPr>
        <w:t>2018</w:t>
      </w:r>
      <w:r w:rsidR="007C0876" w:rsidRPr="00EF26BA">
        <w:rPr>
          <w:rFonts w:ascii="Times New Roman" w:eastAsia="標楷體" w:hAnsi="Times New Roman" w:cs="Times New Roman"/>
          <w:color w:val="000000"/>
          <w:szCs w:val="24"/>
        </w:rPr>
        <w:t>俄羅斯全球最佳大學</w:t>
      </w:r>
      <w:r w:rsidR="007C0876" w:rsidRPr="00EF26BA">
        <w:rPr>
          <w:rFonts w:ascii="Times New Roman" w:eastAsia="標楷體" w:hAnsi="Times New Roman" w:cs="Times New Roman"/>
          <w:color w:val="000000"/>
          <w:szCs w:val="24"/>
        </w:rPr>
        <w:t>(Round University Ranking)</w:t>
      </w:r>
      <w:r w:rsidR="007C0876" w:rsidRPr="00EF26BA">
        <w:rPr>
          <w:rFonts w:ascii="Times New Roman" w:eastAsia="標楷體" w:hAnsi="Times New Roman" w:cs="Times New Roman"/>
          <w:color w:val="000000"/>
          <w:szCs w:val="24"/>
        </w:rPr>
        <w:t>排名第</w:t>
      </w:r>
      <w:r w:rsidR="007C0876" w:rsidRPr="00EF26BA">
        <w:rPr>
          <w:rFonts w:ascii="Times New Roman" w:eastAsia="標楷體" w:hAnsi="Times New Roman" w:cs="Times New Roman"/>
          <w:color w:val="000000"/>
          <w:szCs w:val="24"/>
        </w:rPr>
        <w:t>732</w:t>
      </w:r>
      <w:r w:rsidR="007C0876" w:rsidRPr="00EF26BA">
        <w:rPr>
          <w:rFonts w:ascii="Times New Roman" w:eastAsia="標楷體" w:hAnsi="Times New Roman" w:cs="Times New Roman"/>
          <w:color w:val="000000"/>
          <w:szCs w:val="24"/>
        </w:rPr>
        <w:t>名，全台排名第</w:t>
      </w:r>
      <w:r w:rsidR="007C0876" w:rsidRPr="00EF26BA">
        <w:rPr>
          <w:rFonts w:ascii="Times New Roman" w:eastAsia="標楷體" w:hAnsi="Times New Roman" w:cs="Times New Roman"/>
          <w:color w:val="000000"/>
          <w:szCs w:val="24"/>
        </w:rPr>
        <w:t>28</w:t>
      </w:r>
      <w:r w:rsidR="007C0876" w:rsidRPr="00EF26BA">
        <w:rPr>
          <w:rFonts w:ascii="Times New Roman" w:eastAsia="標楷體" w:hAnsi="Times New Roman" w:cs="Times New Roman"/>
          <w:color w:val="000000"/>
          <w:szCs w:val="24"/>
        </w:rPr>
        <w:t>名</w:t>
      </w:r>
      <w:r w:rsidR="006E718B">
        <w:rPr>
          <w:rFonts w:ascii="Times New Roman" w:eastAsia="標楷體" w:hAnsi="Times New Roman" w:cs="Times New Roman" w:hint="eastAsia"/>
          <w:color w:val="000000"/>
          <w:szCs w:val="24"/>
        </w:rPr>
        <w:t>。</w:t>
      </w:r>
    </w:p>
    <w:p w14:paraId="750214CD" w14:textId="77777777" w:rsidR="007C0876" w:rsidRPr="00EF26BA" w:rsidRDefault="004B5C6B" w:rsidP="00A16CA7">
      <w:pPr>
        <w:pStyle w:val="a3"/>
        <w:numPr>
          <w:ilvl w:val="0"/>
          <w:numId w:val="3"/>
        </w:numPr>
        <w:spacing w:line="460" w:lineRule="exact"/>
        <w:ind w:leftChars="0" w:left="340" w:hanging="340"/>
        <w:jc w:val="both"/>
        <w:rPr>
          <w:rFonts w:ascii="Times New Roman" w:eastAsia="標楷體" w:hAnsi="Times New Roman" w:cs="Times New Roman"/>
        </w:rPr>
      </w:pPr>
      <w:r w:rsidRPr="00EF26BA">
        <w:rPr>
          <w:rFonts w:ascii="Times New Roman" w:eastAsia="標楷體" w:hAnsi="Times New Roman" w:cs="Times New Roman"/>
          <w:color w:val="000000"/>
          <w:szCs w:val="24"/>
        </w:rPr>
        <w:t>義守大學</w:t>
      </w:r>
      <w:r w:rsidR="007C0876" w:rsidRPr="00EF26BA">
        <w:rPr>
          <w:rFonts w:ascii="Times New Roman" w:eastAsia="標楷體" w:hAnsi="Times New Roman" w:cs="Times New Roman"/>
          <w:color w:val="000000"/>
          <w:szCs w:val="24"/>
        </w:rPr>
        <w:t xml:space="preserve">Web of Science </w:t>
      </w:r>
      <w:r w:rsidR="007C0876" w:rsidRPr="00EF26BA">
        <w:rPr>
          <w:rFonts w:ascii="Times New Roman" w:eastAsia="標楷體" w:hAnsi="Times New Roman" w:cs="Times New Roman"/>
          <w:color w:val="000000"/>
          <w:szCs w:val="24"/>
        </w:rPr>
        <w:t>近</w:t>
      </w:r>
      <w:r w:rsidR="007C0876" w:rsidRPr="00EF26BA">
        <w:rPr>
          <w:rFonts w:ascii="Times New Roman" w:eastAsia="標楷體" w:hAnsi="Times New Roman" w:cs="Times New Roman"/>
          <w:color w:val="000000"/>
          <w:szCs w:val="24"/>
        </w:rPr>
        <w:t>10</w:t>
      </w:r>
      <w:r w:rsidR="007C0876" w:rsidRPr="00EF26BA">
        <w:rPr>
          <w:rFonts w:ascii="Times New Roman" w:eastAsia="標楷體" w:hAnsi="Times New Roman" w:cs="Times New Roman"/>
          <w:color w:val="000000"/>
          <w:szCs w:val="24"/>
        </w:rPr>
        <w:t>年科</w:t>
      </w:r>
      <w:proofErr w:type="gramStart"/>
      <w:r w:rsidR="007C0876" w:rsidRPr="00EF26BA">
        <w:rPr>
          <w:rFonts w:ascii="Times New Roman" w:eastAsia="標楷體" w:hAnsi="Times New Roman" w:cs="Times New Roman"/>
          <w:color w:val="000000"/>
          <w:szCs w:val="24"/>
        </w:rPr>
        <w:t>研</w:t>
      </w:r>
      <w:proofErr w:type="gramEnd"/>
      <w:r w:rsidR="007C0876" w:rsidRPr="00EF26BA">
        <w:rPr>
          <w:rFonts w:ascii="Times New Roman" w:eastAsia="標楷體" w:hAnsi="Times New Roman" w:cs="Times New Roman"/>
          <w:color w:val="000000"/>
          <w:szCs w:val="24"/>
        </w:rPr>
        <w:t>分析，臨床醫學和工程兩學科進入</w:t>
      </w:r>
      <w:r w:rsidR="007C0876" w:rsidRPr="00EF26BA">
        <w:rPr>
          <w:rFonts w:ascii="Times New Roman" w:eastAsia="標楷體" w:hAnsi="Times New Roman" w:cs="Times New Roman"/>
          <w:color w:val="000000"/>
          <w:szCs w:val="24"/>
        </w:rPr>
        <w:t>ESI</w:t>
      </w:r>
      <w:r w:rsidR="007C0876" w:rsidRPr="00EF26BA">
        <w:rPr>
          <w:rFonts w:ascii="Times New Roman" w:eastAsia="標楷體" w:hAnsi="Times New Roman" w:cs="Times New Roman"/>
          <w:color w:val="000000"/>
          <w:szCs w:val="24"/>
        </w:rPr>
        <w:t>全球排名前</w:t>
      </w:r>
      <w:r w:rsidR="007C0876" w:rsidRPr="00EF26BA">
        <w:rPr>
          <w:rFonts w:ascii="Times New Roman" w:eastAsia="標楷體" w:hAnsi="Times New Roman" w:cs="Times New Roman"/>
          <w:color w:val="000000"/>
          <w:szCs w:val="24"/>
        </w:rPr>
        <w:t>1%</w:t>
      </w:r>
      <w:r w:rsidR="007C0876" w:rsidRPr="00EF26BA">
        <w:rPr>
          <w:rFonts w:ascii="Times New Roman" w:eastAsia="標楷體" w:hAnsi="Times New Roman" w:cs="Times New Roman"/>
          <w:color w:val="000000"/>
          <w:szCs w:val="24"/>
        </w:rPr>
        <w:t>。</w:t>
      </w:r>
    </w:p>
    <w:p w14:paraId="6BE4ECF0" w14:textId="3CC08C9E" w:rsidR="004B5C6B" w:rsidRPr="004B5C6B" w:rsidRDefault="007C0876" w:rsidP="00A16CA7">
      <w:pPr>
        <w:pStyle w:val="a3"/>
        <w:numPr>
          <w:ilvl w:val="0"/>
          <w:numId w:val="3"/>
        </w:numPr>
        <w:spacing w:line="460" w:lineRule="exact"/>
        <w:ind w:leftChars="0" w:left="340" w:hanging="340"/>
        <w:jc w:val="both"/>
        <w:rPr>
          <w:rFonts w:ascii="Times New Roman" w:eastAsia="標楷體" w:hAnsi="Times New Roman" w:cs="Times New Roman"/>
        </w:rPr>
      </w:pPr>
      <w:r w:rsidRPr="00EF26BA">
        <w:rPr>
          <w:rFonts w:ascii="Times New Roman" w:eastAsia="標楷體" w:hAnsi="Times New Roman" w:cs="Times New Roman"/>
          <w:color w:val="000000"/>
          <w:szCs w:val="24"/>
        </w:rPr>
        <w:t>義守大學目前共有締結大陸兄弟校</w:t>
      </w:r>
      <w:r w:rsidRPr="00EF26BA">
        <w:rPr>
          <w:rFonts w:ascii="Times New Roman" w:eastAsia="標楷體" w:hAnsi="Times New Roman" w:cs="Times New Roman"/>
          <w:color w:val="000000"/>
          <w:szCs w:val="24"/>
          <w:lang w:eastAsia="zh-HK"/>
        </w:rPr>
        <w:t>超過</w:t>
      </w:r>
      <w:r w:rsidRPr="00EF26BA">
        <w:rPr>
          <w:rFonts w:ascii="Times New Roman" w:eastAsia="標楷體" w:hAnsi="Times New Roman" w:cs="Times New Roman"/>
          <w:color w:val="000000"/>
          <w:szCs w:val="24"/>
        </w:rPr>
        <w:t>210</w:t>
      </w:r>
      <w:r w:rsidRPr="00EF26BA">
        <w:rPr>
          <w:rFonts w:ascii="Times New Roman" w:eastAsia="標楷體" w:hAnsi="Times New Roman" w:cs="Times New Roman"/>
          <w:color w:val="000000"/>
          <w:szCs w:val="24"/>
        </w:rPr>
        <w:t>所，其中「</w:t>
      </w:r>
      <w:r w:rsidRPr="00EF26BA">
        <w:rPr>
          <w:rFonts w:ascii="Times New Roman" w:eastAsia="標楷體" w:hAnsi="Times New Roman" w:cs="Times New Roman"/>
          <w:color w:val="000000"/>
          <w:szCs w:val="24"/>
        </w:rPr>
        <w:t>985</w:t>
      </w:r>
      <w:r w:rsidRPr="00EF26BA">
        <w:rPr>
          <w:rFonts w:ascii="Times New Roman" w:eastAsia="標楷體" w:hAnsi="Times New Roman" w:cs="Times New Roman"/>
          <w:color w:val="000000"/>
          <w:szCs w:val="24"/>
        </w:rPr>
        <w:t>」暨「</w:t>
      </w:r>
      <w:r w:rsidRPr="00EF26BA">
        <w:rPr>
          <w:rFonts w:ascii="Times New Roman" w:eastAsia="標楷體" w:hAnsi="Times New Roman" w:cs="Times New Roman"/>
          <w:color w:val="000000"/>
          <w:szCs w:val="24"/>
        </w:rPr>
        <w:t>211</w:t>
      </w:r>
      <w:r w:rsidRPr="00EF26BA">
        <w:rPr>
          <w:rFonts w:ascii="Times New Roman" w:eastAsia="標楷體" w:hAnsi="Times New Roman" w:cs="Times New Roman"/>
          <w:color w:val="000000"/>
          <w:szCs w:val="24"/>
        </w:rPr>
        <w:t>」工程重點大學計有</w:t>
      </w:r>
      <w:r w:rsidRPr="00EF26BA">
        <w:rPr>
          <w:rFonts w:ascii="Times New Roman" w:eastAsia="標楷體" w:hAnsi="Times New Roman" w:cs="Times New Roman"/>
          <w:color w:val="000000"/>
          <w:szCs w:val="24"/>
        </w:rPr>
        <w:t>27</w:t>
      </w:r>
      <w:r w:rsidRPr="00EF26BA">
        <w:rPr>
          <w:rFonts w:ascii="Times New Roman" w:eastAsia="標楷體" w:hAnsi="Times New Roman" w:cs="Times New Roman"/>
          <w:color w:val="000000"/>
          <w:szCs w:val="24"/>
        </w:rPr>
        <w:t>校，大陸地區「</w:t>
      </w:r>
      <w:r w:rsidRPr="00EF26BA">
        <w:rPr>
          <w:rFonts w:ascii="Times New Roman" w:eastAsia="標楷體" w:hAnsi="Times New Roman" w:cs="Times New Roman"/>
          <w:color w:val="000000"/>
          <w:szCs w:val="24"/>
        </w:rPr>
        <w:t>211</w:t>
      </w:r>
      <w:r w:rsidRPr="00EF26BA">
        <w:rPr>
          <w:rFonts w:ascii="Times New Roman" w:eastAsia="標楷體" w:hAnsi="Times New Roman" w:cs="Times New Roman"/>
          <w:color w:val="000000"/>
          <w:szCs w:val="24"/>
        </w:rPr>
        <w:t>」工程重點大學計有</w:t>
      </w:r>
      <w:r w:rsidRPr="00EF26BA">
        <w:rPr>
          <w:rFonts w:ascii="Times New Roman" w:eastAsia="標楷體" w:hAnsi="Times New Roman" w:cs="Times New Roman"/>
          <w:color w:val="000000"/>
          <w:szCs w:val="24"/>
        </w:rPr>
        <w:t>64</w:t>
      </w:r>
      <w:r w:rsidRPr="00EF26BA">
        <w:rPr>
          <w:rFonts w:ascii="Times New Roman" w:eastAsia="標楷體" w:hAnsi="Times New Roman" w:cs="Times New Roman"/>
          <w:color w:val="000000"/>
          <w:szCs w:val="24"/>
        </w:rPr>
        <w:t>校</w:t>
      </w:r>
      <w:r w:rsidR="006E718B">
        <w:rPr>
          <w:rFonts w:ascii="Times New Roman" w:eastAsia="標楷體" w:hAnsi="Times New Roman" w:cs="Times New Roman" w:hint="eastAsia"/>
          <w:color w:val="000000"/>
          <w:szCs w:val="24"/>
        </w:rPr>
        <w:t>；</w:t>
      </w:r>
      <w:r w:rsidRPr="00EF26BA">
        <w:rPr>
          <w:rFonts w:ascii="Times New Roman" w:eastAsia="標楷體" w:hAnsi="Times New Roman" w:cs="Times New Roman"/>
          <w:color w:val="000000"/>
          <w:szCs w:val="24"/>
        </w:rPr>
        <w:t>「一流大學」計有</w:t>
      </w:r>
      <w:r w:rsidRPr="00EF26BA">
        <w:rPr>
          <w:rFonts w:ascii="Times New Roman" w:eastAsia="標楷體" w:hAnsi="Times New Roman" w:cs="Times New Roman"/>
          <w:color w:val="000000"/>
          <w:szCs w:val="24"/>
        </w:rPr>
        <w:t>29</w:t>
      </w:r>
      <w:r w:rsidRPr="00EF26BA">
        <w:rPr>
          <w:rFonts w:ascii="Times New Roman" w:eastAsia="標楷體" w:hAnsi="Times New Roman" w:cs="Times New Roman"/>
          <w:color w:val="000000"/>
          <w:szCs w:val="24"/>
        </w:rPr>
        <w:t>校，「一流學科」計有</w:t>
      </w:r>
      <w:r w:rsidRPr="00EF26BA">
        <w:rPr>
          <w:rFonts w:ascii="Times New Roman" w:eastAsia="標楷體" w:hAnsi="Times New Roman" w:cs="Times New Roman"/>
          <w:color w:val="000000"/>
          <w:szCs w:val="24"/>
        </w:rPr>
        <w:t>43</w:t>
      </w:r>
      <w:r w:rsidRPr="00EF26BA">
        <w:rPr>
          <w:rFonts w:ascii="Times New Roman" w:eastAsia="標楷體" w:hAnsi="Times New Roman" w:cs="Times New Roman"/>
          <w:color w:val="000000"/>
          <w:szCs w:val="24"/>
        </w:rPr>
        <w:lastRenderedPageBreak/>
        <w:t>校</w:t>
      </w:r>
      <w:r w:rsidR="006E718B">
        <w:rPr>
          <w:rFonts w:ascii="Times New Roman" w:eastAsia="標楷體" w:hAnsi="Times New Roman" w:cs="Times New Roman" w:hint="eastAsia"/>
          <w:color w:val="000000"/>
          <w:szCs w:val="24"/>
        </w:rPr>
        <w:t>；</w:t>
      </w:r>
      <w:r w:rsidRPr="00EF26BA">
        <w:rPr>
          <w:rFonts w:ascii="Times New Roman" w:eastAsia="標楷體" w:hAnsi="Times New Roman" w:cs="Times New Roman"/>
          <w:color w:val="000000"/>
          <w:szCs w:val="24"/>
        </w:rPr>
        <w:t>其他皆為知名省屬重點大學。</w:t>
      </w:r>
    </w:p>
    <w:p w14:paraId="4862A5C1" w14:textId="77777777" w:rsidR="004B5C6B" w:rsidRPr="007460C3" w:rsidRDefault="007C0876" w:rsidP="004B5C6B">
      <w:pPr>
        <w:pStyle w:val="a3"/>
        <w:numPr>
          <w:ilvl w:val="0"/>
          <w:numId w:val="3"/>
        </w:numPr>
        <w:spacing w:line="460" w:lineRule="exact"/>
        <w:ind w:leftChars="0" w:left="340" w:hanging="340"/>
        <w:jc w:val="both"/>
        <w:rPr>
          <w:rFonts w:ascii="Times New Roman" w:eastAsia="標楷體" w:hAnsi="Times New Roman" w:cs="Times New Roman"/>
        </w:rPr>
      </w:pPr>
      <w:r w:rsidRPr="007460C3">
        <w:rPr>
          <w:rFonts w:ascii="Times New Roman" w:eastAsia="標楷體" w:hAnsi="Times New Roman" w:cs="Times New Roman"/>
          <w:color w:val="000000"/>
          <w:szCs w:val="24"/>
        </w:rPr>
        <w:t>2007</w:t>
      </w:r>
      <w:r w:rsidRPr="007460C3">
        <w:rPr>
          <w:rFonts w:ascii="Times New Roman" w:eastAsia="標楷體" w:hAnsi="Times New Roman" w:cs="Times New Roman"/>
          <w:color w:val="000000"/>
          <w:szCs w:val="24"/>
        </w:rPr>
        <w:t>至</w:t>
      </w:r>
      <w:r w:rsidRPr="007460C3">
        <w:rPr>
          <w:rFonts w:ascii="Times New Roman" w:eastAsia="標楷體" w:hAnsi="Times New Roman" w:cs="Times New Roman"/>
          <w:color w:val="000000"/>
          <w:szCs w:val="24"/>
        </w:rPr>
        <w:t>2020</w:t>
      </w:r>
      <w:r w:rsidRPr="007460C3">
        <w:rPr>
          <w:rFonts w:ascii="Times New Roman" w:eastAsia="標楷體" w:hAnsi="Times New Roman" w:cs="Times New Roman"/>
          <w:color w:val="000000"/>
          <w:szCs w:val="24"/>
        </w:rPr>
        <w:t>年</w:t>
      </w:r>
      <w:r w:rsidR="004B5C6B" w:rsidRPr="007460C3">
        <w:rPr>
          <w:rFonts w:ascii="Times New Roman" w:eastAsia="標楷體" w:hAnsi="Times New Roman" w:cs="Times New Roman" w:hint="eastAsia"/>
          <w:color w:val="000000"/>
          <w:szCs w:val="24"/>
        </w:rPr>
        <w:t>合計</w:t>
      </w:r>
      <w:r w:rsidRPr="007460C3">
        <w:rPr>
          <w:rFonts w:ascii="Times New Roman" w:eastAsia="標楷體" w:hAnsi="Times New Roman" w:cs="Times New Roman"/>
          <w:color w:val="000000"/>
          <w:szCs w:val="24"/>
          <w:lang w:eastAsia="zh-HK"/>
        </w:rPr>
        <w:t>超過</w:t>
      </w:r>
      <w:r w:rsidRPr="007460C3">
        <w:rPr>
          <w:rFonts w:ascii="Times New Roman" w:eastAsia="標楷體" w:hAnsi="Times New Roman" w:cs="Times New Roman"/>
          <w:color w:val="000000"/>
          <w:szCs w:val="24"/>
        </w:rPr>
        <w:t>8400</w:t>
      </w:r>
      <w:r w:rsidRPr="007460C3">
        <w:rPr>
          <w:rFonts w:ascii="Times New Roman" w:eastAsia="標楷體" w:hAnsi="Times New Roman" w:cs="Times New Roman"/>
          <w:color w:val="000000"/>
          <w:szCs w:val="24"/>
        </w:rPr>
        <w:t>位大陸</w:t>
      </w:r>
      <w:r w:rsidR="004B5C6B" w:rsidRPr="007460C3">
        <w:rPr>
          <w:rFonts w:ascii="Times New Roman" w:eastAsia="標楷體" w:hAnsi="Times New Roman" w:cs="Times New Roman" w:hint="eastAsia"/>
          <w:color w:val="000000"/>
          <w:szCs w:val="24"/>
        </w:rPr>
        <w:t>師生</w:t>
      </w:r>
      <w:r w:rsidRPr="007460C3">
        <w:rPr>
          <w:rFonts w:ascii="Times New Roman" w:eastAsia="標楷體" w:hAnsi="Times New Roman" w:cs="Times New Roman"/>
          <w:color w:val="000000"/>
          <w:szCs w:val="24"/>
        </w:rPr>
        <w:t>至義守大學</w:t>
      </w:r>
      <w:proofErr w:type="gramStart"/>
      <w:r w:rsidR="004B5C6B" w:rsidRPr="007460C3">
        <w:rPr>
          <w:rFonts w:ascii="Times New Roman" w:eastAsia="標楷體" w:hAnsi="Times New Roman" w:cs="Times New Roman" w:hint="eastAsia"/>
          <w:color w:val="000000"/>
          <w:szCs w:val="24"/>
        </w:rPr>
        <w:t>研</w:t>
      </w:r>
      <w:proofErr w:type="gramEnd"/>
      <w:r w:rsidR="004B5C6B" w:rsidRPr="007460C3">
        <w:rPr>
          <w:rFonts w:ascii="Times New Roman" w:eastAsia="標楷體" w:hAnsi="Times New Roman" w:cs="Times New Roman" w:hint="eastAsia"/>
          <w:color w:val="000000"/>
          <w:szCs w:val="24"/>
        </w:rPr>
        <w:t>修</w:t>
      </w:r>
      <w:r w:rsidRPr="007460C3">
        <w:rPr>
          <w:rFonts w:ascii="Times New Roman" w:eastAsia="標楷體" w:hAnsi="Times New Roman" w:cs="Times New Roman"/>
          <w:color w:val="000000"/>
          <w:szCs w:val="24"/>
        </w:rPr>
        <w:t>學習，</w:t>
      </w:r>
      <w:r w:rsidRPr="007460C3">
        <w:rPr>
          <w:rFonts w:ascii="Times New Roman" w:eastAsia="標楷體" w:hAnsi="Times New Roman" w:cs="Times New Roman"/>
          <w:color w:val="000000"/>
          <w:szCs w:val="24"/>
          <w:lang w:eastAsia="zh-HK"/>
        </w:rPr>
        <w:t>兩岸交流經驗相當豐</w:t>
      </w:r>
      <w:r w:rsidRPr="007460C3">
        <w:rPr>
          <w:rFonts w:ascii="Times New Roman" w:eastAsia="標楷體" w:hAnsi="Times New Roman" w:cs="Times New Roman"/>
          <w:color w:val="000000"/>
          <w:szCs w:val="24"/>
        </w:rPr>
        <w:t>富。</w:t>
      </w:r>
      <w:r w:rsidR="004B5C6B" w:rsidRPr="007460C3">
        <w:rPr>
          <w:rFonts w:ascii="Times New Roman" w:eastAsia="標楷體" w:hAnsi="Times New Roman" w:cs="Times New Roman" w:hint="eastAsia"/>
          <w:color w:val="000000"/>
          <w:szCs w:val="24"/>
        </w:rPr>
        <w:t>同時，</w:t>
      </w:r>
      <w:r w:rsidRPr="007460C3">
        <w:rPr>
          <w:rFonts w:ascii="Times New Roman" w:eastAsia="標楷體" w:hAnsi="Times New Roman" w:cs="Times New Roman"/>
          <w:color w:val="000000"/>
          <w:szCs w:val="24"/>
        </w:rPr>
        <w:t>就讀本校學生</w:t>
      </w:r>
      <w:r w:rsidR="004B5C6B" w:rsidRPr="007460C3">
        <w:rPr>
          <w:rFonts w:ascii="Times New Roman" w:eastAsia="標楷體" w:hAnsi="Times New Roman" w:cs="Times New Roman" w:hint="eastAsia"/>
          <w:color w:val="000000"/>
          <w:szCs w:val="24"/>
        </w:rPr>
        <w:t>亦</w:t>
      </w:r>
      <w:r w:rsidRPr="007460C3">
        <w:rPr>
          <w:rFonts w:ascii="Times New Roman" w:eastAsia="標楷體" w:hAnsi="Times New Roman" w:cs="Times New Roman"/>
          <w:color w:val="000000"/>
          <w:szCs w:val="24"/>
        </w:rPr>
        <w:t>可至大陸姊妹大學短期交換。</w:t>
      </w:r>
    </w:p>
    <w:p w14:paraId="0B7DAC9E" w14:textId="77777777" w:rsidR="00193EC6" w:rsidRPr="00EF26BA" w:rsidRDefault="00193EC6" w:rsidP="00193EC6">
      <w:pPr>
        <w:pStyle w:val="a3"/>
        <w:numPr>
          <w:ilvl w:val="0"/>
          <w:numId w:val="1"/>
        </w:numPr>
        <w:spacing w:beforeLines="50" w:before="180" w:afterLines="50" w:after="180"/>
        <w:ind w:leftChars="0" w:left="510" w:hanging="510"/>
        <w:rPr>
          <w:rFonts w:ascii="Times New Roman" w:eastAsia="標楷體" w:hAnsi="Times New Roman" w:cs="Times New Roman"/>
          <w:b/>
        </w:rPr>
      </w:pPr>
      <w:r w:rsidRPr="00EF26BA">
        <w:rPr>
          <w:rFonts w:ascii="Times New Roman" w:eastAsia="標楷體" w:hAnsi="Times New Roman" w:cs="Times New Roman"/>
          <w:b/>
        </w:rPr>
        <w:t>學院系所</w:t>
      </w:r>
    </w:p>
    <w:p w14:paraId="6F53D228" w14:textId="77777777" w:rsidR="00FD7D1F" w:rsidRPr="00AA518C" w:rsidRDefault="007C0876" w:rsidP="007460C3">
      <w:pPr>
        <w:pStyle w:val="a3"/>
        <w:spacing w:line="460" w:lineRule="exact"/>
        <w:ind w:leftChars="0" w:left="0" w:firstLineChars="200" w:firstLine="480"/>
        <w:jc w:val="both"/>
        <w:rPr>
          <w:rFonts w:ascii="Times New Roman" w:eastAsia="標楷體" w:hAnsi="Times New Roman" w:cs="Times New Roman"/>
          <w:szCs w:val="24"/>
        </w:rPr>
      </w:pPr>
      <w:r w:rsidRPr="00361EB0">
        <w:rPr>
          <w:rFonts w:ascii="Times New Roman" w:eastAsia="標楷體" w:hAnsi="Times New Roman" w:cs="Times New Roman"/>
          <w:szCs w:val="24"/>
        </w:rPr>
        <w:t>義守大學發展至</w:t>
      </w:r>
      <w:r w:rsidRPr="00361EB0">
        <w:rPr>
          <w:rFonts w:ascii="Times New Roman" w:eastAsia="標楷體" w:hAnsi="Times New Roman" w:cs="Times New Roman"/>
          <w:szCs w:val="24"/>
        </w:rPr>
        <w:t>202</w:t>
      </w:r>
      <w:r w:rsidR="00FD7D1F" w:rsidRPr="00361EB0">
        <w:rPr>
          <w:rFonts w:ascii="Times New Roman" w:eastAsia="標楷體" w:hAnsi="Times New Roman" w:cs="Times New Roman" w:hint="eastAsia"/>
          <w:szCs w:val="24"/>
        </w:rPr>
        <w:t>4</w:t>
      </w:r>
      <w:r w:rsidRPr="00361EB0">
        <w:rPr>
          <w:rFonts w:ascii="Times New Roman" w:eastAsia="標楷體" w:hAnsi="Times New Roman" w:cs="Times New Roman"/>
          <w:szCs w:val="24"/>
        </w:rPr>
        <w:t>年有</w:t>
      </w:r>
      <w:r w:rsidR="00B11165" w:rsidRPr="00361EB0">
        <w:rPr>
          <w:rFonts w:ascii="Times New Roman" w:eastAsia="標楷體" w:hAnsi="Times New Roman" w:cs="Times New Roman" w:hint="eastAsia"/>
          <w:szCs w:val="24"/>
        </w:rPr>
        <w:t>8</w:t>
      </w:r>
      <w:r w:rsidRPr="00361EB0">
        <w:rPr>
          <w:rFonts w:ascii="Times New Roman" w:eastAsia="標楷體" w:hAnsi="Times New Roman" w:cs="Times New Roman"/>
          <w:szCs w:val="24"/>
        </w:rPr>
        <w:t>個學院、</w:t>
      </w:r>
      <w:r w:rsidR="006B5A95" w:rsidRPr="00361EB0">
        <w:rPr>
          <w:rFonts w:ascii="Times New Roman" w:eastAsia="標楷體" w:hAnsi="Times New Roman" w:cs="Times New Roman" w:hint="eastAsia"/>
          <w:szCs w:val="24"/>
        </w:rPr>
        <w:t>3</w:t>
      </w:r>
      <w:r w:rsidR="00191C83">
        <w:rPr>
          <w:rFonts w:ascii="Times New Roman" w:eastAsia="標楷體" w:hAnsi="Times New Roman" w:cs="Times New Roman" w:hint="eastAsia"/>
          <w:szCs w:val="24"/>
        </w:rPr>
        <w:t>7</w:t>
      </w:r>
      <w:r w:rsidRPr="00361EB0">
        <w:rPr>
          <w:rFonts w:ascii="Times New Roman" w:eastAsia="標楷體" w:hAnsi="Times New Roman" w:cs="Times New Roman"/>
          <w:szCs w:val="24"/>
        </w:rPr>
        <w:t>個學系、</w:t>
      </w:r>
      <w:r w:rsidR="00C37CB3">
        <w:rPr>
          <w:rFonts w:ascii="Times New Roman" w:eastAsia="標楷體" w:hAnsi="Times New Roman" w:cs="Times New Roman" w:hint="eastAsia"/>
          <w:szCs w:val="24"/>
        </w:rPr>
        <w:t>4</w:t>
      </w:r>
      <w:r w:rsidRPr="00AA518C">
        <w:rPr>
          <w:rFonts w:ascii="Times New Roman" w:eastAsia="標楷體" w:hAnsi="Times New Roman" w:cs="Times New Roman"/>
          <w:szCs w:val="24"/>
        </w:rPr>
        <w:t>個</w:t>
      </w:r>
      <w:r w:rsidRPr="00AA518C">
        <w:rPr>
          <w:rFonts w:ascii="Times New Roman" w:eastAsia="標楷體" w:hAnsi="Times New Roman" w:cs="Times New Roman"/>
          <w:szCs w:val="24"/>
          <w:lang w:eastAsia="zh-HK"/>
        </w:rPr>
        <w:t>全英</w:t>
      </w:r>
      <w:r w:rsidRPr="00AA518C">
        <w:rPr>
          <w:rFonts w:ascii="Times New Roman" w:eastAsia="標楷體" w:hAnsi="Times New Roman" w:cs="Times New Roman"/>
          <w:szCs w:val="24"/>
        </w:rPr>
        <w:t>學士學位學程</w:t>
      </w:r>
      <w:r w:rsidR="00AA518C" w:rsidRPr="00AA518C">
        <w:rPr>
          <w:rFonts w:ascii="標楷體" w:eastAsia="標楷體" w:hAnsi="標楷體" w:cs="Times New Roman" w:hint="eastAsia"/>
          <w:szCs w:val="24"/>
        </w:rPr>
        <w:t>、</w:t>
      </w:r>
      <w:r w:rsidR="000A220E" w:rsidRPr="00AA518C">
        <w:rPr>
          <w:rFonts w:ascii="Times New Roman" w:eastAsia="標楷體" w:hAnsi="Times New Roman" w:cs="Times New Roman" w:hint="eastAsia"/>
          <w:szCs w:val="24"/>
        </w:rPr>
        <w:t>1</w:t>
      </w:r>
      <w:r w:rsidR="00AA518C" w:rsidRPr="00AA518C">
        <w:rPr>
          <w:rFonts w:ascii="Times New Roman" w:eastAsia="標楷體" w:hAnsi="Times New Roman" w:cs="Times New Roman" w:hint="eastAsia"/>
          <w:szCs w:val="24"/>
        </w:rPr>
        <w:t>5</w:t>
      </w:r>
      <w:r w:rsidRPr="00AA518C">
        <w:rPr>
          <w:rFonts w:ascii="Times New Roman" w:eastAsia="標楷體" w:hAnsi="Times New Roman" w:cs="Times New Roman"/>
          <w:szCs w:val="24"/>
        </w:rPr>
        <w:t>個碩士班、</w:t>
      </w:r>
      <w:r w:rsidR="000A220E" w:rsidRPr="00AA518C">
        <w:rPr>
          <w:rFonts w:ascii="Times New Roman" w:eastAsia="標楷體" w:hAnsi="Times New Roman" w:cs="Times New Roman" w:hint="eastAsia"/>
          <w:szCs w:val="24"/>
        </w:rPr>
        <w:t>7</w:t>
      </w:r>
      <w:r w:rsidR="00FD7D1F" w:rsidRPr="00AA518C">
        <w:rPr>
          <w:rFonts w:ascii="Times New Roman" w:eastAsia="標楷體" w:hAnsi="Times New Roman" w:cs="Times New Roman" w:hint="eastAsia"/>
          <w:szCs w:val="24"/>
        </w:rPr>
        <w:t xml:space="preserve">  </w:t>
      </w:r>
    </w:p>
    <w:p w14:paraId="7DB24189" w14:textId="77777777" w:rsidR="007460C3" w:rsidRPr="00361EB0" w:rsidRDefault="007C0876" w:rsidP="007460C3">
      <w:pPr>
        <w:pStyle w:val="a3"/>
        <w:spacing w:line="460" w:lineRule="exact"/>
        <w:ind w:leftChars="0" w:left="0" w:firstLineChars="200" w:firstLine="480"/>
        <w:jc w:val="both"/>
        <w:rPr>
          <w:rFonts w:ascii="Times New Roman" w:eastAsia="標楷體" w:hAnsi="Times New Roman" w:cs="Times New Roman"/>
          <w:szCs w:val="24"/>
        </w:rPr>
      </w:pPr>
      <w:proofErr w:type="gramStart"/>
      <w:r w:rsidRPr="00AA518C">
        <w:rPr>
          <w:rFonts w:ascii="Times New Roman" w:eastAsia="標楷體" w:hAnsi="Times New Roman" w:cs="Times New Roman"/>
          <w:szCs w:val="24"/>
        </w:rPr>
        <w:t>個</w:t>
      </w:r>
      <w:proofErr w:type="gramEnd"/>
      <w:r w:rsidRPr="00AA518C">
        <w:rPr>
          <w:rFonts w:ascii="Times New Roman" w:eastAsia="標楷體" w:hAnsi="Times New Roman" w:cs="Times New Roman"/>
          <w:szCs w:val="24"/>
        </w:rPr>
        <w:t>博士班。全校</w:t>
      </w:r>
      <w:r w:rsidR="004B5C6B" w:rsidRPr="00AA518C">
        <w:rPr>
          <w:rFonts w:ascii="Times New Roman" w:eastAsia="標楷體" w:hAnsi="Times New Roman" w:cs="Times New Roman" w:hint="eastAsia"/>
          <w:szCs w:val="24"/>
        </w:rPr>
        <w:t>約有</w:t>
      </w:r>
      <w:r w:rsidR="006B5A95" w:rsidRPr="00AA518C">
        <w:rPr>
          <w:rFonts w:ascii="Times New Roman" w:eastAsia="標楷體" w:hAnsi="Times New Roman" w:cs="Times New Roman"/>
          <w:szCs w:val="24"/>
        </w:rPr>
        <w:t>11,000</w:t>
      </w:r>
      <w:r w:rsidRPr="00AA518C">
        <w:rPr>
          <w:rFonts w:ascii="Times New Roman" w:eastAsia="標楷體" w:hAnsi="Times New Roman" w:cs="Times New Roman"/>
          <w:szCs w:val="24"/>
        </w:rPr>
        <w:t>名學生</w:t>
      </w:r>
      <w:r w:rsidRPr="00AA518C">
        <w:rPr>
          <w:rFonts w:ascii="Times New Roman" w:eastAsia="標楷體" w:hAnsi="Times New Roman" w:cs="Times New Roman"/>
          <w:szCs w:val="24"/>
        </w:rPr>
        <w:t xml:space="preserve"> (</w:t>
      </w:r>
      <w:proofErr w:type="gramStart"/>
      <w:r w:rsidRPr="00AA518C">
        <w:rPr>
          <w:rFonts w:ascii="Times New Roman" w:eastAsia="標楷體" w:hAnsi="Times New Roman" w:cs="Times New Roman"/>
          <w:szCs w:val="24"/>
        </w:rPr>
        <w:t>含</w:t>
      </w:r>
      <w:r w:rsidRPr="00AA518C">
        <w:rPr>
          <w:rFonts w:ascii="Times New Roman" w:eastAsia="標楷體" w:hAnsi="Times New Roman" w:cs="Times New Roman"/>
          <w:szCs w:val="24"/>
          <w:lang w:eastAsia="zh-HK"/>
        </w:rPr>
        <w:t>約</w:t>
      </w:r>
      <w:proofErr w:type="gramEnd"/>
      <w:r w:rsidRPr="00AA518C">
        <w:rPr>
          <w:rFonts w:ascii="Times New Roman" w:eastAsia="標楷體" w:hAnsi="Times New Roman" w:cs="Times New Roman"/>
          <w:szCs w:val="24"/>
        </w:rPr>
        <w:t>1,500</w:t>
      </w:r>
      <w:r w:rsidRPr="00AA518C">
        <w:rPr>
          <w:rFonts w:ascii="Times New Roman" w:eastAsia="標楷體" w:hAnsi="Times New Roman" w:cs="Times New Roman"/>
          <w:szCs w:val="24"/>
        </w:rPr>
        <w:t>名境外生</w:t>
      </w:r>
      <w:r w:rsidRPr="00361EB0">
        <w:rPr>
          <w:rFonts w:ascii="Times New Roman" w:eastAsia="標楷體" w:hAnsi="Times New Roman" w:cs="Times New Roman"/>
          <w:szCs w:val="24"/>
        </w:rPr>
        <w:t>)</w:t>
      </w:r>
      <w:r w:rsidRPr="00361EB0">
        <w:rPr>
          <w:rFonts w:ascii="Times New Roman" w:eastAsia="標楷體" w:hAnsi="Times New Roman" w:cs="Times New Roman"/>
          <w:szCs w:val="24"/>
        </w:rPr>
        <w:t>。</w:t>
      </w:r>
    </w:p>
    <w:p w14:paraId="3A893276" w14:textId="77777777" w:rsidR="007460C3" w:rsidRPr="007460C3" w:rsidRDefault="00126055" w:rsidP="00A16CA7">
      <w:pPr>
        <w:pStyle w:val="a3"/>
        <w:spacing w:line="460" w:lineRule="exact"/>
        <w:ind w:leftChars="0" w:left="0" w:firstLineChars="200" w:firstLine="480"/>
        <w:jc w:val="both"/>
        <w:rPr>
          <w:rFonts w:ascii="Times New Roman" w:eastAsia="標楷體" w:hAnsi="Times New Roman" w:cs="Times New Roman"/>
          <w:color w:val="000000"/>
          <w:szCs w:val="24"/>
        </w:rPr>
      </w:pPr>
      <w:r w:rsidRPr="00361EB0">
        <w:rPr>
          <w:noProof/>
        </w:rPr>
        <w:drawing>
          <wp:anchor distT="0" distB="0" distL="114300" distR="114300" simplePos="0" relativeHeight="251658240" behindDoc="0" locked="0" layoutInCell="1" allowOverlap="1" wp14:anchorId="57A4C146" wp14:editId="66977E3B">
            <wp:simplePos x="0" y="0"/>
            <wp:positionH relativeFrom="margin">
              <wp:posOffset>642513</wp:posOffset>
            </wp:positionH>
            <wp:positionV relativeFrom="paragraph">
              <wp:posOffset>149028</wp:posOffset>
            </wp:positionV>
            <wp:extent cx="2407920" cy="1397000"/>
            <wp:effectExtent l="0" t="0" r="0" b="0"/>
            <wp:wrapSquare wrapText="bothSides"/>
            <wp:docPr id="5" name="Picture 2" descr="https://farm6.staticflickr.com/5126/5315636950_399ed6b490_b.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2" descr="https://farm6.staticflickr.com/5126/5315636950_399ed6b490_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7920" cy="1397000"/>
                    </a:xfrm>
                    <a:prstGeom prst="rect">
                      <a:avLst/>
                    </a:prstGeom>
                    <a:noFill/>
                  </pic:spPr>
                </pic:pic>
              </a:graphicData>
            </a:graphic>
            <wp14:sizeRelH relativeFrom="page">
              <wp14:pctWidth>0</wp14:pctWidth>
            </wp14:sizeRelH>
            <wp14:sizeRelV relativeFrom="page">
              <wp14:pctHeight>0</wp14:pctHeight>
            </wp14:sizeRelV>
          </wp:anchor>
        </w:drawing>
      </w:r>
      <w:r w:rsidRPr="00361EB0">
        <w:rPr>
          <w:rFonts w:ascii="Times New Roman" w:eastAsia="標楷體" w:hAnsi="Times New Roman" w:cs="Times New Roman"/>
          <w:noProof/>
        </w:rPr>
        <w:drawing>
          <wp:anchor distT="0" distB="0" distL="114300" distR="114300" simplePos="0" relativeHeight="251659264" behindDoc="0" locked="0" layoutInCell="1" allowOverlap="1" wp14:anchorId="5CD29B89" wp14:editId="16A5CB83">
            <wp:simplePos x="0" y="0"/>
            <wp:positionH relativeFrom="margin">
              <wp:posOffset>3193344</wp:posOffset>
            </wp:positionH>
            <wp:positionV relativeFrom="paragraph">
              <wp:posOffset>149708</wp:posOffset>
            </wp:positionV>
            <wp:extent cx="2375535" cy="1397000"/>
            <wp:effectExtent l="0" t="0" r="5715" b="0"/>
            <wp:wrapSquare wrapText="bothSides"/>
            <wp:docPr id="4" name="圖片 4" descr="C:\Users\Uesr\Pictures\高雄港.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22" descr="C:\Users\Uesr\Pictures\高雄港.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75535" cy="1397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619EED" w14:textId="77777777" w:rsidR="006717A8" w:rsidRDefault="006717A8" w:rsidP="006717A8">
      <w:pPr>
        <w:widowControl/>
        <w:spacing w:beforeLines="50" w:before="180" w:afterLines="50" w:after="180"/>
        <w:rPr>
          <w:rFonts w:ascii="Times New Roman" w:eastAsia="標楷體" w:hAnsi="Times New Roman" w:cs="Times New Roman"/>
          <w:b/>
          <w:color w:val="000000"/>
          <w:szCs w:val="24"/>
        </w:rPr>
      </w:pPr>
    </w:p>
    <w:p w14:paraId="081ABD92" w14:textId="77777777" w:rsidR="006717A8" w:rsidRDefault="006717A8" w:rsidP="006717A8">
      <w:pPr>
        <w:widowControl/>
        <w:spacing w:beforeLines="50" w:before="180" w:afterLines="50" w:after="180"/>
        <w:rPr>
          <w:rFonts w:ascii="Times New Roman" w:eastAsia="標楷體" w:hAnsi="Times New Roman" w:cs="Times New Roman"/>
          <w:b/>
          <w:color w:val="000000"/>
          <w:szCs w:val="24"/>
        </w:rPr>
      </w:pPr>
    </w:p>
    <w:p w14:paraId="04E74ADB" w14:textId="77777777" w:rsidR="006717A8" w:rsidRDefault="006717A8" w:rsidP="006717A8">
      <w:pPr>
        <w:widowControl/>
        <w:spacing w:beforeLines="50" w:before="180" w:afterLines="50" w:after="180"/>
        <w:rPr>
          <w:rFonts w:ascii="Times New Roman" w:eastAsia="標楷體" w:hAnsi="Times New Roman" w:cs="Times New Roman"/>
          <w:b/>
          <w:color w:val="000000"/>
          <w:szCs w:val="24"/>
        </w:rPr>
      </w:pPr>
    </w:p>
    <w:p w14:paraId="382F6B9B" w14:textId="77777777" w:rsidR="006717A8" w:rsidRDefault="00126055" w:rsidP="006717A8">
      <w:pPr>
        <w:widowControl/>
        <w:spacing w:beforeLines="50" w:before="180" w:afterLines="50" w:after="180"/>
        <w:rPr>
          <w:rFonts w:ascii="Times New Roman" w:eastAsia="標楷體" w:hAnsi="Times New Roman" w:cs="Times New Roman"/>
          <w:b/>
          <w:color w:val="000000"/>
          <w:szCs w:val="24"/>
        </w:rPr>
      </w:pPr>
      <w:r>
        <w:rPr>
          <w:rFonts w:ascii="Times New Roman" w:eastAsia="標楷體" w:hAnsi="Times New Roman" w:cs="Times New Roman" w:hint="eastAsia"/>
          <w:noProof/>
          <w:color w:val="000000"/>
          <w:szCs w:val="24"/>
        </w:rPr>
        <mc:AlternateContent>
          <mc:Choice Requires="wps">
            <w:drawing>
              <wp:anchor distT="0" distB="0" distL="114300" distR="114300" simplePos="0" relativeHeight="251661312" behindDoc="0" locked="0" layoutInCell="1" allowOverlap="1" wp14:anchorId="717D13EA" wp14:editId="6671E21B">
                <wp:simplePos x="0" y="0"/>
                <wp:positionH relativeFrom="margin">
                  <wp:posOffset>850372</wp:posOffset>
                </wp:positionH>
                <wp:positionV relativeFrom="paragraph">
                  <wp:posOffset>113978</wp:posOffset>
                </wp:positionV>
                <wp:extent cx="4467225" cy="314325"/>
                <wp:effectExtent l="0" t="0" r="0" b="0"/>
                <wp:wrapNone/>
                <wp:docPr id="2" name="文字方塊 2"/>
                <wp:cNvGraphicFramePr/>
                <a:graphic xmlns:a="http://schemas.openxmlformats.org/drawingml/2006/main">
                  <a:graphicData uri="http://schemas.microsoft.com/office/word/2010/wordprocessingShape">
                    <wps:wsp>
                      <wps:cNvSpPr txBox="1"/>
                      <wps:spPr>
                        <a:xfrm>
                          <a:off x="0" y="0"/>
                          <a:ext cx="4467225" cy="314325"/>
                        </a:xfrm>
                        <a:prstGeom prst="rect">
                          <a:avLst/>
                        </a:prstGeom>
                        <a:noFill/>
                        <a:ln w="6350">
                          <a:noFill/>
                        </a:ln>
                      </wps:spPr>
                      <wps:txbx>
                        <w:txbxContent>
                          <w:p w14:paraId="2CC23959" w14:textId="77777777" w:rsidR="00FB02EB" w:rsidRDefault="00FB02EB" w:rsidP="00FB02EB">
                            <w:pPr>
                              <w:widowControl/>
                              <w:rPr>
                                <w:rFonts w:ascii="Times New Roman" w:eastAsia="標楷體" w:hAnsi="Times New Roman" w:cs="Times New Roman"/>
                                <w:color w:val="000000"/>
                                <w:szCs w:val="24"/>
                              </w:rPr>
                            </w:pPr>
                            <w:r w:rsidRPr="004B5C6B">
                              <w:rPr>
                                <w:rFonts w:ascii="Times New Roman" w:eastAsia="標楷體" w:hAnsi="Times New Roman" w:cs="Times New Roman" w:hint="eastAsia"/>
                                <w:color w:val="000000"/>
                                <w:szCs w:val="24"/>
                              </w:rPr>
                              <w:t>義守大學跨年煙火圖</w:t>
                            </w:r>
                            <w:r>
                              <w:rPr>
                                <w:rFonts w:ascii="Times New Roman" w:eastAsia="標楷體" w:hAnsi="Times New Roman" w:cs="Times New Roman" w:hint="eastAsia"/>
                                <w:color w:val="000000"/>
                                <w:szCs w:val="24"/>
                              </w:rPr>
                              <w:t xml:space="preserve"> </w:t>
                            </w: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台灣</w:t>
                            </w:r>
                            <w:r w:rsidRPr="004B5C6B">
                              <w:rPr>
                                <w:rFonts w:ascii="Times New Roman" w:eastAsia="標楷體" w:hAnsi="Times New Roman" w:cs="Times New Roman" w:hint="eastAsia"/>
                                <w:color w:val="000000"/>
                                <w:szCs w:val="24"/>
                              </w:rPr>
                              <w:t>高雄市</w:t>
                            </w:r>
                            <w:r>
                              <w:rPr>
                                <w:rFonts w:ascii="Times New Roman" w:eastAsia="標楷體" w:hAnsi="Times New Roman" w:cs="Times New Roman" w:hint="eastAsia"/>
                                <w:color w:val="000000"/>
                                <w:szCs w:val="24"/>
                              </w:rPr>
                              <w:t>圖</w:t>
                            </w:r>
                          </w:p>
                          <w:p w14:paraId="321ED49D" w14:textId="77777777" w:rsidR="006717A8" w:rsidRDefault="006717A8" w:rsidP="00FB02EB">
                            <w:pPr>
                              <w:widowControl/>
                              <w:rPr>
                                <w:rFonts w:ascii="Times New Roman" w:eastAsia="標楷體" w:hAnsi="Times New Roman" w:cs="Times New Roman"/>
                                <w:color w:val="000000"/>
                                <w:szCs w:val="24"/>
                              </w:rPr>
                            </w:pPr>
                          </w:p>
                          <w:p w14:paraId="63CF573C" w14:textId="77777777" w:rsidR="006717A8" w:rsidRPr="004B5C6B" w:rsidRDefault="006717A8" w:rsidP="00FB02EB">
                            <w:pPr>
                              <w:widowControl/>
                              <w:rPr>
                                <w:rFonts w:ascii="Times New Roman" w:eastAsia="標楷體" w:hAnsi="Times New Roman" w:cs="Times New Roman"/>
                                <w:color w:val="000000"/>
                                <w:szCs w:val="24"/>
                              </w:rPr>
                            </w:pPr>
                          </w:p>
                          <w:p w14:paraId="24528E96" w14:textId="77777777" w:rsidR="00FB02EB" w:rsidRPr="00FB02EB" w:rsidRDefault="00FB02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17D13EA" id="_x0000_t202" coordsize="21600,21600" o:spt="202" path="m,l,21600r21600,l21600,xe">
                <v:stroke joinstyle="miter"/>
                <v:path gradientshapeok="t" o:connecttype="rect"/>
              </v:shapetype>
              <v:shape id="文字方塊 2" o:spid="_x0000_s1026" type="#_x0000_t202" style="position:absolute;margin-left:66.95pt;margin-top:8.95pt;width:351.75pt;height:24.75pt;z-index:2516613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" filled="f" stroked="f" strokeweight=".5pt">
                <v:textbox>
                  <w:txbxContent>
                    <w:p w14:paraId="2CC23959" w14:textId="77777777" w:rsidR="00FB02EB" w:rsidRDefault="00FB02EB" w:rsidP="00FB02EB">
                      <w:pPr>
                        <w:widowControl/>
                        <w:rPr>
                          <w:rFonts w:ascii="Times New Roman" w:eastAsia="標楷體" w:hAnsi="Times New Roman" w:cs="Times New Roman"/>
                          <w:color w:val="000000"/>
                          <w:szCs w:val="24"/>
                        </w:rPr>
                      </w:pPr>
                      <w:r w:rsidRPr="004B5C6B">
                        <w:rPr>
                          <w:rFonts w:ascii="Times New Roman" w:eastAsia="標楷體" w:hAnsi="Times New Roman" w:cs="Times New Roman" w:hint="eastAsia"/>
                          <w:color w:val="000000"/>
                          <w:szCs w:val="24"/>
                        </w:rPr>
                        <w:t>義守大學跨年煙火圖</w:t>
                      </w:r>
                      <w:r>
                        <w:rPr>
                          <w:rFonts w:ascii="Times New Roman" w:eastAsia="標楷體" w:hAnsi="Times New Roman" w:cs="Times New Roman" w:hint="eastAsia"/>
                          <w:color w:val="000000"/>
                          <w:szCs w:val="24"/>
                        </w:rPr>
                        <w:t xml:space="preserve"> </w:t>
                      </w: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台灣</w:t>
                      </w:r>
                      <w:r w:rsidRPr="004B5C6B">
                        <w:rPr>
                          <w:rFonts w:ascii="Times New Roman" w:eastAsia="標楷體" w:hAnsi="Times New Roman" w:cs="Times New Roman" w:hint="eastAsia"/>
                          <w:color w:val="000000"/>
                          <w:szCs w:val="24"/>
                        </w:rPr>
                        <w:t>高雄市</w:t>
                      </w:r>
                      <w:r>
                        <w:rPr>
                          <w:rFonts w:ascii="Times New Roman" w:eastAsia="標楷體" w:hAnsi="Times New Roman" w:cs="Times New Roman" w:hint="eastAsia"/>
                          <w:color w:val="000000"/>
                          <w:szCs w:val="24"/>
                        </w:rPr>
                        <w:t>圖</w:t>
                      </w:r>
                    </w:p>
                    <w:p w14:paraId="321ED49D" w14:textId="77777777" w:rsidR="006717A8" w:rsidRDefault="006717A8" w:rsidP="00FB02EB">
                      <w:pPr>
                        <w:widowControl/>
                        <w:rPr>
                          <w:rFonts w:ascii="Times New Roman" w:eastAsia="標楷體" w:hAnsi="Times New Roman" w:cs="Times New Roman"/>
                          <w:color w:val="000000"/>
                          <w:szCs w:val="24"/>
                        </w:rPr>
                      </w:pPr>
                    </w:p>
                    <w:p w14:paraId="63CF573C" w14:textId="77777777" w:rsidR="006717A8" w:rsidRPr="004B5C6B" w:rsidRDefault="006717A8" w:rsidP="00FB02EB">
                      <w:pPr>
                        <w:widowControl/>
                        <w:rPr>
                          <w:rFonts w:ascii="Times New Roman" w:eastAsia="標楷體" w:hAnsi="Times New Roman" w:cs="Times New Roman"/>
                          <w:color w:val="000000"/>
                          <w:szCs w:val="24"/>
                        </w:rPr>
                      </w:pPr>
                    </w:p>
                    <w:p w14:paraId="24528E96" w14:textId="77777777" w:rsidR="00FB02EB" w:rsidRPr="00FB02EB" w:rsidRDefault="00FB02EB"/>
                  </w:txbxContent>
                </v:textbox>
                <w10:wrap anchorx="margin"/>
              </v:shape>
            </w:pict>
          </mc:Fallback>
        </mc:AlternateContent>
      </w:r>
    </w:p>
    <w:p w14:paraId="0E3FEE0E" w14:textId="77777777" w:rsidR="00126055" w:rsidRDefault="00126055" w:rsidP="006717A8">
      <w:pPr>
        <w:widowControl/>
        <w:spacing w:beforeLines="50" w:before="180" w:afterLines="50" w:after="180"/>
        <w:rPr>
          <w:rFonts w:ascii="Times New Roman" w:eastAsia="標楷體" w:hAnsi="Times New Roman" w:cs="Times New Roman"/>
          <w:b/>
          <w:color w:val="000000"/>
          <w:szCs w:val="24"/>
        </w:rPr>
      </w:pPr>
      <w:r>
        <w:rPr>
          <w:rFonts w:ascii="Times New Roman" w:eastAsia="標楷體" w:hAnsi="Times New Roman" w:cs="Times New Roman"/>
          <w:b/>
          <w:noProof/>
          <w:color w:val="000000"/>
          <w:szCs w:val="24"/>
        </w:rPr>
        <w:drawing>
          <wp:anchor distT="0" distB="0" distL="114300" distR="114300" simplePos="0" relativeHeight="251663360" behindDoc="1" locked="0" layoutInCell="1" allowOverlap="1" wp14:anchorId="39FC0771" wp14:editId="14B64788">
            <wp:simplePos x="0" y="0"/>
            <wp:positionH relativeFrom="column">
              <wp:posOffset>3224271</wp:posOffset>
            </wp:positionH>
            <wp:positionV relativeFrom="paragraph">
              <wp:posOffset>141059</wp:posOffset>
            </wp:positionV>
            <wp:extent cx="2368550" cy="1378040"/>
            <wp:effectExtent l="0" t="0" r="0" b="0"/>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68550" cy="137804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標楷體" w:hAnsi="Times New Roman" w:cs="Times New Roman"/>
          <w:b/>
          <w:noProof/>
          <w:color w:val="000000"/>
          <w:szCs w:val="24"/>
        </w:rPr>
        <w:drawing>
          <wp:anchor distT="0" distB="0" distL="114300" distR="114300" simplePos="0" relativeHeight="251662336" behindDoc="1" locked="0" layoutInCell="1" allowOverlap="1" wp14:anchorId="2FE2D8D7" wp14:editId="2CA57EEE">
            <wp:simplePos x="0" y="0"/>
            <wp:positionH relativeFrom="column">
              <wp:posOffset>654864</wp:posOffset>
            </wp:positionH>
            <wp:positionV relativeFrom="paragraph">
              <wp:posOffset>115669</wp:posOffset>
            </wp:positionV>
            <wp:extent cx="2401570" cy="1397000"/>
            <wp:effectExtent l="0" t="0" r="0"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01570" cy="1397000"/>
                    </a:xfrm>
                    <a:prstGeom prst="rect">
                      <a:avLst/>
                    </a:prstGeom>
                    <a:noFill/>
                  </pic:spPr>
                </pic:pic>
              </a:graphicData>
            </a:graphic>
            <wp14:sizeRelH relativeFrom="page">
              <wp14:pctWidth>0</wp14:pctWidth>
            </wp14:sizeRelH>
            <wp14:sizeRelV relativeFrom="page">
              <wp14:pctHeight>0</wp14:pctHeight>
            </wp14:sizeRelV>
          </wp:anchor>
        </w:drawing>
      </w:r>
      <w:r w:rsidR="006717A8">
        <w:rPr>
          <w:rFonts w:ascii="Times New Roman" w:eastAsia="標楷體" w:hAnsi="Times New Roman" w:cs="Times New Roman" w:hint="eastAsia"/>
          <w:b/>
          <w:color w:val="000000"/>
          <w:szCs w:val="24"/>
        </w:rPr>
        <w:t xml:space="preserve">         </w:t>
      </w:r>
    </w:p>
    <w:p w14:paraId="459C5345" w14:textId="77777777" w:rsidR="00126055" w:rsidRDefault="00126055" w:rsidP="006717A8">
      <w:pPr>
        <w:widowControl/>
        <w:spacing w:beforeLines="50" w:before="180" w:afterLines="50" w:after="180"/>
        <w:rPr>
          <w:rFonts w:ascii="Times New Roman" w:eastAsia="標楷體" w:hAnsi="Times New Roman" w:cs="Times New Roman"/>
          <w:b/>
          <w:color w:val="000000"/>
          <w:szCs w:val="24"/>
        </w:rPr>
      </w:pPr>
    </w:p>
    <w:p w14:paraId="19336326" w14:textId="77777777" w:rsidR="00126055" w:rsidRDefault="00126055" w:rsidP="006717A8">
      <w:pPr>
        <w:widowControl/>
        <w:spacing w:beforeLines="50" w:before="180" w:afterLines="50" w:after="180"/>
        <w:rPr>
          <w:rFonts w:ascii="Times New Roman" w:eastAsia="標楷體" w:hAnsi="Times New Roman" w:cs="Times New Roman"/>
          <w:b/>
          <w:color w:val="000000"/>
          <w:szCs w:val="24"/>
        </w:rPr>
      </w:pPr>
    </w:p>
    <w:p w14:paraId="636F5D8D" w14:textId="77777777" w:rsidR="00126055" w:rsidRDefault="00126055" w:rsidP="006717A8">
      <w:pPr>
        <w:widowControl/>
        <w:spacing w:beforeLines="50" w:before="180" w:afterLines="50" w:after="180"/>
        <w:rPr>
          <w:rFonts w:ascii="Times New Roman" w:eastAsia="標楷體" w:hAnsi="Times New Roman" w:cs="Times New Roman"/>
          <w:b/>
          <w:color w:val="000000"/>
          <w:szCs w:val="24"/>
        </w:rPr>
      </w:pPr>
    </w:p>
    <w:p w14:paraId="4264E5A1" w14:textId="77777777" w:rsidR="003A03A4" w:rsidRDefault="003A03A4" w:rsidP="003A03A4">
      <w:pPr>
        <w:widowControl/>
        <w:spacing w:beforeLines="50" w:before="180" w:afterLines="50" w:after="180" w:line="280" w:lineRule="exact"/>
        <w:rPr>
          <w:rFonts w:ascii="Times New Roman" w:eastAsia="標楷體" w:hAnsi="Times New Roman" w:cs="Times New Roman"/>
          <w:b/>
          <w:color w:val="000000"/>
          <w:szCs w:val="24"/>
        </w:rPr>
      </w:pPr>
    </w:p>
    <w:p w14:paraId="33CA318C" w14:textId="77777777" w:rsidR="006717A8" w:rsidRPr="00D55109" w:rsidRDefault="00126055" w:rsidP="003A03A4">
      <w:pPr>
        <w:widowControl/>
        <w:spacing w:beforeLines="50" w:before="180" w:afterLines="50" w:after="180" w:line="280" w:lineRule="exact"/>
        <w:rPr>
          <w:rFonts w:ascii="Times New Roman" w:eastAsia="標楷體" w:hAnsi="Times New Roman" w:cs="Times New Roman"/>
          <w:color w:val="000000"/>
          <w:szCs w:val="24"/>
        </w:rPr>
      </w:pPr>
      <w:r>
        <w:rPr>
          <w:rFonts w:ascii="Times New Roman" w:eastAsia="標楷體" w:hAnsi="Times New Roman" w:cs="Times New Roman" w:hint="eastAsia"/>
          <w:b/>
          <w:color w:val="000000"/>
          <w:szCs w:val="24"/>
        </w:rPr>
        <w:t xml:space="preserve">          </w:t>
      </w:r>
      <w:r w:rsidRPr="00D55109">
        <w:rPr>
          <w:rFonts w:ascii="Times New Roman" w:eastAsia="標楷體" w:hAnsi="Times New Roman" w:cs="Times New Roman" w:hint="eastAsia"/>
          <w:color w:val="000000"/>
          <w:szCs w:val="24"/>
        </w:rPr>
        <w:t xml:space="preserve"> </w:t>
      </w:r>
      <w:r w:rsidR="006717A8" w:rsidRPr="00D55109">
        <w:rPr>
          <w:rFonts w:ascii="Times New Roman" w:eastAsia="標楷體" w:hAnsi="Times New Roman" w:cs="Times New Roman" w:hint="eastAsia"/>
          <w:color w:val="000000"/>
          <w:szCs w:val="24"/>
        </w:rPr>
        <w:t>元宇宙科技藝術設計中心</w:t>
      </w:r>
      <w:r w:rsidR="006717A8" w:rsidRPr="00D55109">
        <w:rPr>
          <w:rFonts w:ascii="Times New Roman" w:eastAsia="標楷體" w:hAnsi="Times New Roman" w:cs="Times New Roman" w:hint="eastAsia"/>
          <w:color w:val="000000"/>
          <w:szCs w:val="24"/>
        </w:rPr>
        <w:t xml:space="preserve">                </w:t>
      </w:r>
      <w:r w:rsidR="006717A8" w:rsidRPr="00D55109">
        <w:rPr>
          <w:rFonts w:ascii="Times New Roman" w:eastAsia="標楷體" w:hAnsi="Times New Roman" w:cs="Times New Roman" w:hint="eastAsia"/>
          <w:color w:val="000000"/>
          <w:szCs w:val="24"/>
        </w:rPr>
        <w:t>智慧科技產</w:t>
      </w:r>
      <w:proofErr w:type="gramStart"/>
      <w:r w:rsidR="006717A8" w:rsidRPr="00D55109">
        <w:rPr>
          <w:rFonts w:ascii="Times New Roman" w:eastAsia="標楷體" w:hAnsi="Times New Roman" w:cs="Times New Roman" w:hint="eastAsia"/>
          <w:color w:val="000000"/>
          <w:szCs w:val="24"/>
        </w:rPr>
        <w:t>研</w:t>
      </w:r>
      <w:proofErr w:type="gramEnd"/>
      <w:r w:rsidR="006717A8" w:rsidRPr="00D55109">
        <w:rPr>
          <w:rFonts w:ascii="Times New Roman" w:eastAsia="標楷體" w:hAnsi="Times New Roman" w:cs="Times New Roman" w:hint="eastAsia"/>
          <w:color w:val="000000"/>
          <w:szCs w:val="24"/>
        </w:rPr>
        <w:t>中心</w:t>
      </w:r>
      <w:r w:rsidR="006717A8" w:rsidRPr="00D55109">
        <w:rPr>
          <w:rFonts w:ascii="Times New Roman" w:eastAsia="標楷體" w:hAnsi="Times New Roman" w:cs="Times New Roman" w:hint="eastAsia"/>
          <w:color w:val="000000"/>
          <w:szCs w:val="24"/>
        </w:rPr>
        <w:t xml:space="preserve"> </w:t>
      </w:r>
    </w:p>
    <w:p w14:paraId="6EDB9C73" w14:textId="2F73A96A" w:rsidR="00085462" w:rsidRPr="006717A8" w:rsidRDefault="006717A8" w:rsidP="006717A8">
      <w:pPr>
        <w:widowControl/>
        <w:spacing w:beforeLines="50" w:before="180" w:afterLines="50" w:after="180"/>
        <w:rPr>
          <w:rFonts w:ascii="Times New Roman" w:eastAsia="標楷體" w:hAnsi="Times New Roman" w:cs="Times New Roman"/>
          <w:b/>
          <w:szCs w:val="24"/>
        </w:rPr>
      </w:pPr>
      <w:r>
        <w:rPr>
          <w:rFonts w:ascii="Times New Roman" w:eastAsia="標楷體" w:hAnsi="Times New Roman" w:cs="Times New Roman" w:hint="eastAsia"/>
          <w:b/>
          <w:color w:val="000000"/>
          <w:szCs w:val="24"/>
        </w:rPr>
        <w:t>四</w:t>
      </w:r>
      <w:r>
        <w:rPr>
          <w:rFonts w:ascii="標楷體" w:eastAsia="標楷體" w:hAnsi="標楷體" w:cs="Times New Roman" w:hint="eastAsia"/>
          <w:b/>
          <w:color w:val="000000"/>
          <w:szCs w:val="24"/>
        </w:rPr>
        <w:t>、</w:t>
      </w:r>
      <w:r w:rsidR="00085462" w:rsidRPr="006717A8">
        <w:rPr>
          <w:rFonts w:ascii="Times New Roman" w:eastAsia="標楷體" w:hAnsi="Times New Roman" w:cs="Times New Roman"/>
          <w:b/>
          <w:color w:val="000000"/>
          <w:szCs w:val="24"/>
        </w:rPr>
        <w:t>202</w:t>
      </w:r>
      <w:r w:rsidR="006E718B">
        <w:rPr>
          <w:rFonts w:ascii="Times New Roman" w:eastAsia="標楷體" w:hAnsi="Times New Roman" w:cs="Times New Roman"/>
          <w:b/>
          <w:color w:val="000000"/>
          <w:szCs w:val="24"/>
        </w:rPr>
        <w:t>5</w:t>
      </w:r>
      <w:r w:rsidR="00085462" w:rsidRPr="006717A8">
        <w:rPr>
          <w:rFonts w:ascii="Times New Roman" w:eastAsia="標楷體" w:hAnsi="Times New Roman" w:cs="Times New Roman"/>
          <w:b/>
          <w:color w:val="000000"/>
          <w:szCs w:val="24"/>
        </w:rPr>
        <w:t>年大陸交流學校學生注意事項</w:t>
      </w:r>
    </w:p>
    <w:p w14:paraId="7A0DEAC0" w14:textId="7B52CC34" w:rsidR="00085462" w:rsidRPr="00EF26BA" w:rsidRDefault="00085462"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szCs w:val="24"/>
        </w:rPr>
        <w:t>交流時間：</w:t>
      </w:r>
      <w:r w:rsidR="006C70CC" w:rsidRPr="00EF26BA">
        <w:rPr>
          <w:rFonts w:ascii="Times New Roman" w:eastAsia="標楷體" w:hAnsi="Times New Roman" w:cs="Times New Roman"/>
          <w:szCs w:val="24"/>
        </w:rPr>
        <w:t>202</w:t>
      </w:r>
      <w:r w:rsidR="006E718B">
        <w:rPr>
          <w:rFonts w:ascii="Times New Roman" w:eastAsia="標楷體" w:hAnsi="Times New Roman" w:cs="Times New Roman"/>
          <w:szCs w:val="24"/>
        </w:rPr>
        <w:t>5</w:t>
      </w:r>
      <w:r w:rsidR="006C70CC" w:rsidRPr="00EF26BA">
        <w:rPr>
          <w:rFonts w:ascii="Times New Roman" w:eastAsia="標楷體" w:hAnsi="Times New Roman" w:cs="Times New Roman"/>
          <w:szCs w:val="24"/>
        </w:rPr>
        <w:t>年</w:t>
      </w:r>
      <w:r w:rsidR="006E718B">
        <w:rPr>
          <w:rFonts w:ascii="Times New Roman" w:eastAsia="標楷體" w:hAnsi="Times New Roman" w:cs="Times New Roman"/>
          <w:szCs w:val="24"/>
        </w:rPr>
        <w:t>2</w:t>
      </w:r>
      <w:r w:rsidR="006D2BB5" w:rsidRPr="00EF26BA">
        <w:rPr>
          <w:rFonts w:ascii="Times New Roman" w:eastAsia="標楷體" w:hAnsi="Times New Roman" w:cs="Times New Roman"/>
          <w:szCs w:val="24"/>
        </w:rPr>
        <w:t>月</w:t>
      </w:r>
      <w:r w:rsidR="006E718B">
        <w:rPr>
          <w:rFonts w:ascii="Times New Roman" w:eastAsia="標楷體" w:hAnsi="Times New Roman" w:cs="Times New Roman"/>
          <w:szCs w:val="24"/>
        </w:rPr>
        <w:t>17</w:t>
      </w:r>
      <w:r w:rsidR="006D2BB5" w:rsidRPr="00EF26BA">
        <w:rPr>
          <w:rFonts w:ascii="Times New Roman" w:eastAsia="標楷體" w:hAnsi="Times New Roman" w:cs="Times New Roman"/>
          <w:szCs w:val="24"/>
        </w:rPr>
        <w:t>日</w:t>
      </w:r>
      <w:r w:rsidR="006D2BB5" w:rsidRPr="00EF26BA">
        <w:rPr>
          <w:rFonts w:ascii="Times New Roman" w:eastAsia="標楷體" w:hAnsi="Times New Roman" w:cs="Times New Roman"/>
          <w:szCs w:val="24"/>
        </w:rPr>
        <w:t>~</w:t>
      </w:r>
      <w:r w:rsidR="006464ED">
        <w:rPr>
          <w:rFonts w:ascii="Times New Roman" w:eastAsia="標楷體" w:hAnsi="Times New Roman" w:cs="Times New Roman" w:hint="eastAsia"/>
          <w:szCs w:val="24"/>
        </w:rPr>
        <w:t xml:space="preserve"> </w:t>
      </w:r>
      <w:r w:rsidR="006D2BB5" w:rsidRPr="00EF26BA">
        <w:rPr>
          <w:rFonts w:ascii="Times New Roman" w:eastAsia="標楷體" w:hAnsi="Times New Roman" w:cs="Times New Roman"/>
          <w:szCs w:val="24"/>
        </w:rPr>
        <w:t>202</w:t>
      </w:r>
      <w:r w:rsidR="00FD249E">
        <w:rPr>
          <w:rFonts w:ascii="Times New Roman" w:eastAsia="標楷體" w:hAnsi="Times New Roman" w:cs="Times New Roman" w:hint="eastAsia"/>
          <w:szCs w:val="24"/>
        </w:rPr>
        <w:t>5</w:t>
      </w:r>
      <w:r w:rsidR="006D2BB5" w:rsidRPr="00EF26BA">
        <w:rPr>
          <w:rFonts w:ascii="Times New Roman" w:eastAsia="標楷體" w:hAnsi="Times New Roman" w:cs="Times New Roman"/>
          <w:szCs w:val="24"/>
        </w:rPr>
        <w:t>年</w:t>
      </w:r>
      <w:r w:rsidR="006E718B">
        <w:rPr>
          <w:rFonts w:ascii="Times New Roman" w:eastAsia="標楷體" w:hAnsi="Times New Roman" w:cs="Times New Roman"/>
          <w:szCs w:val="24"/>
        </w:rPr>
        <w:t>6</w:t>
      </w:r>
      <w:r w:rsidR="006D2BB5" w:rsidRPr="00EF26BA">
        <w:rPr>
          <w:rFonts w:ascii="Times New Roman" w:eastAsia="標楷體" w:hAnsi="Times New Roman" w:cs="Times New Roman"/>
          <w:szCs w:val="24"/>
        </w:rPr>
        <w:t>月</w:t>
      </w:r>
      <w:r w:rsidR="006E718B">
        <w:rPr>
          <w:rFonts w:ascii="Times New Roman" w:eastAsia="標楷體" w:hAnsi="Times New Roman" w:cs="Times New Roman"/>
          <w:szCs w:val="24"/>
        </w:rPr>
        <w:t>2</w:t>
      </w:r>
      <w:r w:rsidR="00FD249E">
        <w:rPr>
          <w:rFonts w:ascii="Times New Roman" w:eastAsia="標楷體" w:hAnsi="Times New Roman" w:cs="Times New Roman" w:hint="eastAsia"/>
          <w:szCs w:val="24"/>
        </w:rPr>
        <w:t>0</w:t>
      </w:r>
      <w:r w:rsidR="006D2BB5" w:rsidRPr="00EF26BA">
        <w:rPr>
          <w:rFonts w:ascii="Times New Roman" w:eastAsia="標楷體" w:hAnsi="Times New Roman" w:cs="Times New Roman"/>
          <w:szCs w:val="24"/>
        </w:rPr>
        <w:t>日</w:t>
      </w:r>
    </w:p>
    <w:p w14:paraId="02F3B513" w14:textId="45FD3B5D" w:rsidR="00085462" w:rsidRPr="00EF26BA" w:rsidRDefault="00085462" w:rsidP="00844F57">
      <w:pPr>
        <w:pStyle w:val="a3"/>
        <w:spacing w:line="420" w:lineRule="exact"/>
        <w:ind w:leftChars="0" w:left="510"/>
        <w:jc w:val="both"/>
        <w:rPr>
          <w:rFonts w:ascii="Times New Roman" w:eastAsia="標楷體" w:hAnsi="Times New Roman" w:cs="Times New Roman"/>
          <w:szCs w:val="24"/>
        </w:rPr>
      </w:pPr>
      <w:r w:rsidRPr="00EF26BA">
        <w:rPr>
          <w:rFonts w:ascii="Times New Roman" w:eastAsia="標楷體" w:hAnsi="Times New Roman" w:cs="Times New Roman"/>
          <w:szCs w:val="24"/>
        </w:rPr>
        <w:t>接機時間：</w:t>
      </w:r>
      <w:r w:rsidRPr="00D059B4">
        <w:rPr>
          <w:rFonts w:ascii="Times New Roman" w:eastAsia="標楷體" w:hAnsi="Times New Roman" w:cs="Times New Roman"/>
          <w:szCs w:val="24"/>
        </w:rPr>
        <w:t>202</w:t>
      </w:r>
      <w:r w:rsidR="006E718B" w:rsidRPr="00D059B4">
        <w:rPr>
          <w:rFonts w:ascii="Times New Roman" w:eastAsia="標楷體" w:hAnsi="Times New Roman" w:cs="Times New Roman"/>
          <w:szCs w:val="24"/>
        </w:rPr>
        <w:t>5</w:t>
      </w:r>
      <w:r w:rsidRPr="00D059B4">
        <w:rPr>
          <w:rFonts w:ascii="Times New Roman" w:eastAsia="標楷體" w:hAnsi="Times New Roman" w:cs="Times New Roman"/>
          <w:szCs w:val="24"/>
        </w:rPr>
        <w:t>年</w:t>
      </w:r>
      <w:r w:rsidR="006E718B" w:rsidRPr="00D059B4">
        <w:rPr>
          <w:rFonts w:ascii="Times New Roman" w:eastAsia="標楷體" w:hAnsi="Times New Roman" w:cs="Times New Roman"/>
          <w:szCs w:val="24"/>
        </w:rPr>
        <w:t>2</w:t>
      </w:r>
      <w:r w:rsidRPr="00D059B4">
        <w:rPr>
          <w:rFonts w:ascii="Times New Roman" w:eastAsia="標楷體" w:hAnsi="Times New Roman" w:cs="Times New Roman"/>
          <w:szCs w:val="24"/>
        </w:rPr>
        <w:t>月</w:t>
      </w:r>
      <w:r w:rsidRPr="00D059B4">
        <w:rPr>
          <w:rFonts w:ascii="Times New Roman" w:eastAsia="標楷體" w:hAnsi="Times New Roman" w:cs="Times New Roman"/>
          <w:szCs w:val="24"/>
        </w:rPr>
        <w:t>1</w:t>
      </w:r>
      <w:r w:rsidR="006E718B" w:rsidRPr="00D059B4">
        <w:rPr>
          <w:rFonts w:ascii="Times New Roman" w:eastAsia="標楷體" w:hAnsi="Times New Roman" w:cs="Times New Roman"/>
          <w:szCs w:val="24"/>
        </w:rPr>
        <w:t>3</w:t>
      </w:r>
      <w:r w:rsidR="00ED49CA" w:rsidRPr="00B54A1A">
        <w:rPr>
          <w:rFonts w:ascii="Times New Roman" w:eastAsia="標楷體" w:hAnsi="Times New Roman" w:cs="Times New Roman" w:hint="eastAsia"/>
          <w:color w:val="FF0000"/>
          <w:szCs w:val="24"/>
        </w:rPr>
        <w:t xml:space="preserve"> </w:t>
      </w:r>
      <w:r w:rsidRPr="00844F57">
        <w:rPr>
          <w:rFonts w:ascii="Times New Roman" w:eastAsia="標楷體" w:hAnsi="Times New Roman" w:cs="Times New Roman"/>
          <w:color w:val="000000"/>
          <w:szCs w:val="24"/>
          <w:highlight w:val="yellow"/>
        </w:rPr>
        <w:t>(</w:t>
      </w:r>
      <w:r w:rsidRPr="00844F57">
        <w:rPr>
          <w:rFonts w:ascii="Times New Roman" w:eastAsia="標楷體" w:hAnsi="Times New Roman" w:cs="Times New Roman"/>
          <w:color w:val="000000"/>
          <w:szCs w:val="24"/>
          <w:highlight w:val="yellow"/>
          <w:lang w:eastAsia="zh-HK"/>
        </w:rPr>
        <w:t>請務必配合，以符合入台</w:t>
      </w:r>
      <w:proofErr w:type="gramStart"/>
      <w:r w:rsidRPr="00844F57">
        <w:rPr>
          <w:rFonts w:ascii="Times New Roman" w:eastAsia="標楷體" w:hAnsi="Times New Roman" w:cs="Times New Roman"/>
          <w:color w:val="000000"/>
          <w:szCs w:val="24"/>
          <w:highlight w:val="yellow"/>
          <w:lang w:eastAsia="zh-HK"/>
        </w:rPr>
        <w:t>証</w:t>
      </w:r>
      <w:proofErr w:type="gramEnd"/>
      <w:r w:rsidRPr="00844F57">
        <w:rPr>
          <w:rFonts w:ascii="Times New Roman" w:eastAsia="標楷體" w:hAnsi="Times New Roman" w:cs="Times New Roman"/>
          <w:color w:val="000000"/>
          <w:szCs w:val="24"/>
          <w:highlight w:val="yellow"/>
          <w:lang w:eastAsia="zh-HK"/>
        </w:rPr>
        <w:t>上核發之日期</w:t>
      </w:r>
      <w:r w:rsidRPr="00844F57">
        <w:rPr>
          <w:rFonts w:ascii="Times New Roman" w:eastAsia="標楷體" w:hAnsi="Times New Roman" w:cs="Times New Roman"/>
          <w:color w:val="000000"/>
          <w:szCs w:val="24"/>
          <w:highlight w:val="yellow"/>
          <w:lang w:eastAsia="zh-HK"/>
        </w:rPr>
        <w:t>)</w:t>
      </w:r>
    </w:p>
    <w:p w14:paraId="5A764DFA" w14:textId="43772BF7" w:rsidR="00085462" w:rsidRPr="00EF26BA" w:rsidRDefault="00085462" w:rsidP="00844F57">
      <w:pPr>
        <w:pStyle w:val="a3"/>
        <w:spacing w:line="420" w:lineRule="exact"/>
        <w:ind w:leftChars="0" w:left="510"/>
        <w:jc w:val="both"/>
        <w:rPr>
          <w:rFonts w:ascii="Times New Roman" w:eastAsia="標楷體" w:hAnsi="Times New Roman" w:cs="Times New Roman"/>
          <w:szCs w:val="24"/>
        </w:rPr>
      </w:pPr>
      <w:r w:rsidRPr="00EF26BA">
        <w:rPr>
          <w:rFonts w:ascii="Times New Roman" w:eastAsia="標楷體" w:hAnsi="Times New Roman" w:cs="Times New Roman"/>
          <w:szCs w:val="24"/>
        </w:rPr>
        <w:t>送機時間：</w:t>
      </w:r>
      <w:r w:rsidR="006D2BB5" w:rsidRPr="00EF26BA">
        <w:rPr>
          <w:rFonts w:ascii="Times New Roman" w:eastAsia="標楷體" w:hAnsi="Times New Roman" w:cs="Times New Roman"/>
          <w:szCs w:val="24"/>
        </w:rPr>
        <w:t>202</w:t>
      </w:r>
      <w:r w:rsidR="00FD249E">
        <w:rPr>
          <w:rFonts w:ascii="Times New Roman" w:eastAsia="標楷體" w:hAnsi="Times New Roman" w:cs="Times New Roman" w:hint="eastAsia"/>
          <w:szCs w:val="24"/>
        </w:rPr>
        <w:t>5</w:t>
      </w:r>
      <w:r w:rsidR="006D2BB5" w:rsidRPr="00EF26BA">
        <w:rPr>
          <w:rFonts w:ascii="Times New Roman" w:eastAsia="標楷體" w:hAnsi="Times New Roman" w:cs="Times New Roman"/>
          <w:szCs w:val="24"/>
        </w:rPr>
        <w:t>年</w:t>
      </w:r>
      <w:r w:rsidR="006E718B">
        <w:rPr>
          <w:rFonts w:ascii="Times New Roman" w:eastAsia="標楷體" w:hAnsi="Times New Roman" w:cs="Times New Roman"/>
          <w:szCs w:val="24"/>
        </w:rPr>
        <w:t>6</w:t>
      </w:r>
      <w:r w:rsidR="006D2BB5" w:rsidRPr="00EF26BA">
        <w:rPr>
          <w:rFonts w:ascii="Times New Roman" w:eastAsia="標楷體" w:hAnsi="Times New Roman" w:cs="Times New Roman"/>
          <w:szCs w:val="24"/>
        </w:rPr>
        <w:t>月</w:t>
      </w:r>
      <w:r w:rsidR="006E718B">
        <w:rPr>
          <w:rFonts w:ascii="Times New Roman" w:eastAsia="標楷體" w:hAnsi="Times New Roman" w:cs="Times New Roman"/>
          <w:szCs w:val="24"/>
        </w:rPr>
        <w:t>21</w:t>
      </w:r>
      <w:r w:rsidR="00ED49CA">
        <w:rPr>
          <w:rFonts w:ascii="Times New Roman" w:eastAsia="標楷體" w:hAnsi="Times New Roman" w:cs="Times New Roman" w:hint="eastAsia"/>
          <w:szCs w:val="24"/>
        </w:rPr>
        <w:t xml:space="preserve"> </w:t>
      </w:r>
      <w:r w:rsidR="006D2BB5" w:rsidRPr="00EF26BA">
        <w:rPr>
          <w:rFonts w:ascii="Times New Roman" w:eastAsia="標楷體" w:hAnsi="Times New Roman" w:cs="Times New Roman"/>
          <w:szCs w:val="24"/>
        </w:rPr>
        <w:t>~</w:t>
      </w:r>
      <w:r w:rsidR="00ED49CA">
        <w:rPr>
          <w:rFonts w:ascii="Times New Roman" w:eastAsia="標楷體" w:hAnsi="Times New Roman" w:cs="Times New Roman" w:hint="eastAsia"/>
          <w:szCs w:val="24"/>
        </w:rPr>
        <w:t xml:space="preserve"> </w:t>
      </w:r>
      <w:r w:rsidR="006E718B">
        <w:rPr>
          <w:rFonts w:ascii="Times New Roman" w:eastAsia="標楷體" w:hAnsi="Times New Roman" w:cs="Times New Roman"/>
          <w:szCs w:val="24"/>
        </w:rPr>
        <w:t>2</w:t>
      </w:r>
      <w:r w:rsidR="00891E60">
        <w:rPr>
          <w:rFonts w:ascii="Times New Roman" w:eastAsia="標楷體" w:hAnsi="Times New Roman" w:cs="Times New Roman" w:hint="eastAsia"/>
          <w:szCs w:val="24"/>
        </w:rPr>
        <w:t>2</w:t>
      </w:r>
      <w:r w:rsidR="006D2BB5" w:rsidRPr="00EF26BA">
        <w:rPr>
          <w:rFonts w:ascii="Times New Roman" w:eastAsia="標楷體" w:hAnsi="Times New Roman" w:cs="Times New Roman"/>
          <w:szCs w:val="24"/>
        </w:rPr>
        <w:t>日</w:t>
      </w:r>
    </w:p>
    <w:p w14:paraId="079A52E2" w14:textId="77777777" w:rsidR="00085462" w:rsidRPr="00EF26BA" w:rsidRDefault="00085462" w:rsidP="00844F57">
      <w:pPr>
        <w:pStyle w:val="a3"/>
        <w:spacing w:line="420" w:lineRule="exact"/>
        <w:ind w:leftChars="0" w:left="510"/>
        <w:jc w:val="both"/>
        <w:rPr>
          <w:rFonts w:ascii="Times New Roman" w:eastAsia="標楷體" w:hAnsi="Times New Roman" w:cs="Times New Roman"/>
          <w:szCs w:val="24"/>
        </w:rPr>
      </w:pPr>
      <w:r w:rsidRPr="00EF26BA">
        <w:rPr>
          <w:rFonts w:ascii="Times New Roman" w:eastAsia="標楷體" w:hAnsi="Times New Roman" w:cs="Times New Roman"/>
          <w:szCs w:val="24"/>
        </w:rPr>
        <w:t>接送機地點：</w:t>
      </w:r>
      <w:r w:rsidR="00ED49CA">
        <w:rPr>
          <w:rFonts w:ascii="Times New Roman" w:eastAsia="標楷體" w:hAnsi="Times New Roman" w:cs="Times New Roman" w:hint="eastAsia"/>
          <w:szCs w:val="24"/>
        </w:rPr>
        <w:t>台灣</w:t>
      </w:r>
      <w:r w:rsidRPr="00EF26BA">
        <w:rPr>
          <w:rFonts w:ascii="Times New Roman" w:eastAsia="標楷體" w:hAnsi="Times New Roman" w:cs="Times New Roman"/>
          <w:szCs w:val="24"/>
        </w:rPr>
        <w:t>高雄小港機場</w:t>
      </w:r>
    </w:p>
    <w:p w14:paraId="466A512A" w14:textId="77777777" w:rsidR="00844F57" w:rsidRPr="00844F57" w:rsidRDefault="00844F57" w:rsidP="00844F57">
      <w:pPr>
        <w:pStyle w:val="a3"/>
        <w:numPr>
          <w:ilvl w:val="0"/>
          <w:numId w:val="4"/>
        </w:numPr>
        <w:spacing w:line="420" w:lineRule="exact"/>
        <w:ind w:leftChars="0"/>
        <w:jc w:val="both"/>
        <w:rPr>
          <w:rFonts w:ascii="Times New Roman" w:eastAsia="標楷體" w:hAnsi="Times New Roman" w:cs="Times New Roman"/>
          <w:szCs w:val="24"/>
        </w:rPr>
      </w:pPr>
      <w:r>
        <w:rPr>
          <w:rFonts w:ascii="Times New Roman" w:eastAsia="標楷體" w:hAnsi="Times New Roman" w:cs="Times New Roman" w:hint="eastAsia"/>
          <w:szCs w:val="24"/>
        </w:rPr>
        <w:t>請假：基於學習成效，</w:t>
      </w:r>
      <w:r w:rsidR="00ED49CA" w:rsidRPr="004B5C6B">
        <w:rPr>
          <w:rFonts w:ascii="Times New Roman" w:eastAsia="標楷體" w:hAnsi="Times New Roman" w:cs="Times New Roman" w:hint="eastAsia"/>
          <w:color w:val="000000"/>
          <w:szCs w:val="24"/>
        </w:rPr>
        <w:t>義守大學</w:t>
      </w:r>
      <w:r>
        <w:rPr>
          <w:rFonts w:ascii="Times New Roman" w:eastAsia="標楷體" w:hAnsi="Times New Roman" w:cs="Times New Roman" w:hint="eastAsia"/>
          <w:szCs w:val="24"/>
        </w:rPr>
        <w:t>將要求</w:t>
      </w:r>
      <w:r w:rsidRPr="00EF26BA">
        <w:rPr>
          <w:rFonts w:ascii="Times New Roman" w:eastAsia="標楷體" w:hAnsi="Times New Roman" w:cs="Times New Roman"/>
          <w:color w:val="000000"/>
          <w:szCs w:val="24"/>
        </w:rPr>
        <w:t>任課教師比照</w:t>
      </w:r>
      <w:r w:rsidR="00D36621">
        <w:rPr>
          <w:rFonts w:ascii="Times New Roman" w:eastAsia="標楷體" w:hAnsi="Times New Roman" w:cs="Times New Roman" w:hint="eastAsia"/>
          <w:color w:val="000000"/>
          <w:szCs w:val="24"/>
        </w:rPr>
        <w:t>台</w:t>
      </w:r>
      <w:r w:rsidRPr="00EF26BA">
        <w:rPr>
          <w:rFonts w:ascii="Times New Roman" w:eastAsia="標楷體" w:hAnsi="Times New Roman" w:cs="Times New Roman"/>
          <w:color w:val="000000"/>
          <w:szCs w:val="24"/>
        </w:rPr>
        <w:t>灣學生之請假標準做為准假與否之依據。原則上課期間</w:t>
      </w:r>
      <w:proofErr w:type="gramStart"/>
      <w:r w:rsidRPr="00EF26BA">
        <w:rPr>
          <w:rFonts w:ascii="Times New Roman" w:eastAsia="標楷體" w:hAnsi="Times New Roman" w:cs="Times New Roman"/>
          <w:color w:val="000000"/>
          <w:szCs w:val="24"/>
        </w:rPr>
        <w:t>不</w:t>
      </w:r>
      <w:proofErr w:type="gramEnd"/>
      <w:r w:rsidRPr="00EF26BA">
        <w:rPr>
          <w:rFonts w:ascii="Times New Roman" w:eastAsia="標楷體" w:hAnsi="Times New Roman" w:cs="Times New Roman"/>
          <w:color w:val="000000"/>
          <w:szCs w:val="24"/>
        </w:rPr>
        <w:t>准假，週末時間學生可自行安排。如有特殊原因需上課期間請假，學生須事先提出申請。</w:t>
      </w:r>
    </w:p>
    <w:p w14:paraId="77B88069" w14:textId="77777777" w:rsidR="006C70CC" w:rsidRPr="00EF26BA" w:rsidRDefault="006C70CC"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獎懲：為建立一致行為規範標準，</w:t>
      </w:r>
      <w:r w:rsidRPr="00EF26BA">
        <w:rPr>
          <w:rFonts w:ascii="Times New Roman" w:eastAsia="標楷體" w:hAnsi="Times New Roman" w:cs="Times New Roman"/>
          <w:color w:val="000000"/>
        </w:rPr>
        <w:t>交流學生</w:t>
      </w:r>
      <w:r w:rsidRPr="00EF26BA">
        <w:rPr>
          <w:rFonts w:ascii="Times New Roman" w:eastAsia="標楷體" w:hAnsi="Times New Roman" w:cs="Times New Roman"/>
          <w:color w:val="000000"/>
          <w:szCs w:val="24"/>
        </w:rPr>
        <w:t>違反</w:t>
      </w:r>
      <w:r w:rsidR="00ED49CA" w:rsidRPr="004B5C6B">
        <w:rPr>
          <w:rFonts w:ascii="Times New Roman" w:eastAsia="標楷體" w:hAnsi="Times New Roman" w:cs="Times New Roman" w:hint="eastAsia"/>
          <w:color w:val="000000"/>
          <w:szCs w:val="24"/>
        </w:rPr>
        <w:t>義守大學</w:t>
      </w:r>
      <w:r w:rsidRPr="00EF26BA">
        <w:rPr>
          <w:rFonts w:ascii="Times New Roman" w:eastAsia="標楷體" w:hAnsi="Times New Roman" w:cs="Times New Roman"/>
          <w:color w:val="000000"/>
          <w:szCs w:val="24"/>
        </w:rPr>
        <w:t>相關規定，</w:t>
      </w:r>
      <w:proofErr w:type="gramStart"/>
      <w:r w:rsidRPr="00EF26BA">
        <w:rPr>
          <w:rFonts w:ascii="Times New Roman" w:eastAsia="標楷體" w:hAnsi="Times New Roman" w:cs="Times New Roman"/>
          <w:color w:val="000000"/>
          <w:szCs w:val="24"/>
        </w:rPr>
        <w:t>將依</w:t>
      </w:r>
      <w:r w:rsidR="00ED49CA" w:rsidRPr="004B5C6B">
        <w:rPr>
          <w:rFonts w:ascii="Times New Roman" w:eastAsia="標楷體" w:hAnsi="Times New Roman" w:cs="Times New Roman" w:hint="eastAsia"/>
          <w:color w:val="000000"/>
          <w:szCs w:val="24"/>
        </w:rPr>
        <w:t>義守</w:t>
      </w:r>
      <w:proofErr w:type="gramEnd"/>
      <w:r w:rsidR="00ED49CA" w:rsidRPr="004B5C6B">
        <w:rPr>
          <w:rFonts w:ascii="Times New Roman" w:eastAsia="標楷體" w:hAnsi="Times New Roman" w:cs="Times New Roman" w:hint="eastAsia"/>
          <w:color w:val="000000"/>
          <w:szCs w:val="24"/>
        </w:rPr>
        <w:t>大學</w:t>
      </w:r>
      <w:r w:rsidRPr="00EF26BA">
        <w:rPr>
          <w:rFonts w:ascii="Times New Roman" w:eastAsia="標楷體" w:hAnsi="Times New Roman" w:cs="Times New Roman"/>
          <w:color w:val="000000"/>
          <w:szCs w:val="24"/>
        </w:rPr>
        <w:t>獎懲規定辦理，處理情形將由</w:t>
      </w:r>
      <w:r w:rsidR="00ED49CA" w:rsidRPr="004B5C6B">
        <w:rPr>
          <w:rFonts w:ascii="Times New Roman" w:eastAsia="標楷體" w:hAnsi="Times New Roman" w:cs="Times New Roman" w:hint="eastAsia"/>
          <w:color w:val="000000"/>
          <w:szCs w:val="24"/>
        </w:rPr>
        <w:t>義守大學</w:t>
      </w:r>
      <w:r w:rsidRPr="00EF26BA">
        <w:rPr>
          <w:rFonts w:ascii="Times New Roman" w:eastAsia="標楷體" w:hAnsi="Times New Roman" w:cs="Times New Roman"/>
          <w:color w:val="000000"/>
          <w:szCs w:val="24"/>
        </w:rPr>
        <w:t>轉知</w:t>
      </w:r>
      <w:r w:rsidR="00ED49CA">
        <w:rPr>
          <w:rFonts w:ascii="Times New Roman" w:eastAsia="標楷體" w:hAnsi="Times New Roman" w:cs="Times New Roman" w:hint="eastAsia"/>
          <w:color w:val="000000"/>
          <w:szCs w:val="24"/>
        </w:rPr>
        <w:t>合作學</w:t>
      </w:r>
      <w:r w:rsidRPr="00EF26BA">
        <w:rPr>
          <w:rFonts w:ascii="Times New Roman" w:eastAsia="標楷體" w:hAnsi="Times New Roman" w:cs="Times New Roman"/>
          <w:color w:val="000000"/>
          <w:szCs w:val="24"/>
        </w:rPr>
        <w:t>校。</w:t>
      </w:r>
    </w:p>
    <w:p w14:paraId="7C233945" w14:textId="77777777" w:rsidR="006C70CC" w:rsidRPr="00EF26BA" w:rsidRDefault="006C70CC"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期中預警：為避免學生異地學習所產生之學習障礙，</w:t>
      </w:r>
      <w:r w:rsidRPr="00EF26BA">
        <w:rPr>
          <w:rFonts w:ascii="Times New Roman" w:eastAsia="標楷體" w:hAnsi="Times New Roman" w:cs="Times New Roman"/>
          <w:color w:val="000000"/>
        </w:rPr>
        <w:t>交流學生</w:t>
      </w:r>
      <w:r w:rsidRPr="00EF26BA">
        <w:rPr>
          <w:rFonts w:ascii="Times New Roman" w:eastAsia="標楷體" w:hAnsi="Times New Roman" w:cs="Times New Roman"/>
          <w:color w:val="000000"/>
          <w:szCs w:val="24"/>
        </w:rPr>
        <w:t>若名列期中學習不佳預警名單，</w:t>
      </w:r>
      <w:r w:rsidR="00ED49CA" w:rsidRPr="004B5C6B">
        <w:rPr>
          <w:rFonts w:ascii="Times New Roman" w:eastAsia="標楷體" w:hAnsi="Times New Roman" w:cs="Times New Roman" w:hint="eastAsia"/>
          <w:color w:val="000000"/>
          <w:szCs w:val="24"/>
        </w:rPr>
        <w:t>義守大學</w:t>
      </w:r>
      <w:r w:rsidRPr="00EF26BA">
        <w:rPr>
          <w:rFonts w:ascii="Times New Roman" w:eastAsia="標楷體" w:hAnsi="Times New Roman" w:cs="Times New Roman"/>
          <w:color w:val="000000"/>
          <w:szCs w:val="24"/>
        </w:rPr>
        <w:t>將通知</w:t>
      </w:r>
      <w:r w:rsidR="00ED49CA">
        <w:rPr>
          <w:rFonts w:ascii="Times New Roman" w:eastAsia="標楷體" w:hAnsi="Times New Roman" w:cs="Times New Roman" w:hint="eastAsia"/>
          <w:color w:val="000000"/>
          <w:szCs w:val="24"/>
        </w:rPr>
        <w:t>合作學</w:t>
      </w:r>
      <w:r w:rsidR="00ED49CA" w:rsidRPr="00EF26BA">
        <w:rPr>
          <w:rFonts w:ascii="Times New Roman" w:eastAsia="標楷體" w:hAnsi="Times New Roman" w:cs="Times New Roman"/>
          <w:color w:val="000000"/>
          <w:szCs w:val="24"/>
        </w:rPr>
        <w:t>校</w:t>
      </w:r>
      <w:r w:rsidRPr="00EF26BA">
        <w:rPr>
          <w:rFonts w:ascii="Times New Roman" w:eastAsia="標楷體" w:hAnsi="Times New Roman" w:cs="Times New Roman"/>
          <w:color w:val="000000"/>
          <w:szCs w:val="24"/>
        </w:rPr>
        <w:t>知悉並協助關懷</w:t>
      </w:r>
      <w:r w:rsidR="00ED49CA">
        <w:rPr>
          <w:rFonts w:ascii="Times New Roman" w:eastAsia="標楷體" w:hAnsi="Times New Roman" w:cs="Times New Roman" w:hint="eastAsia"/>
          <w:color w:val="000000"/>
          <w:szCs w:val="24"/>
        </w:rPr>
        <w:t>學生</w:t>
      </w:r>
      <w:r w:rsidRPr="00EF26BA">
        <w:rPr>
          <w:rFonts w:ascii="Times New Roman" w:eastAsia="標楷體" w:hAnsi="Times New Roman" w:cs="Times New Roman"/>
          <w:color w:val="000000"/>
          <w:szCs w:val="24"/>
        </w:rPr>
        <w:t>。</w:t>
      </w:r>
    </w:p>
    <w:p w14:paraId="6E591974" w14:textId="77777777" w:rsidR="006D2BB5" w:rsidRPr="00EF26BA" w:rsidRDefault="006D2BB5"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入出境：</w:t>
      </w:r>
      <w:r w:rsidR="001C2A22" w:rsidRPr="00ED49CA">
        <w:rPr>
          <w:rFonts w:ascii="Times New Roman" w:eastAsia="標楷體" w:hAnsi="Times New Roman" w:cs="Times New Roman"/>
          <w:b/>
          <w:color w:val="000000"/>
          <w:szCs w:val="24"/>
          <w:u w:val="single"/>
        </w:rPr>
        <w:t>請務必遵守入出境許可證上附記所記載之「許可停留期限</w:t>
      </w:r>
      <w:r w:rsidR="001C2A22" w:rsidRPr="00D059B4">
        <w:rPr>
          <w:rFonts w:ascii="Times New Roman" w:eastAsia="標楷體" w:hAnsi="Times New Roman" w:cs="Times New Roman"/>
          <w:b/>
          <w:color w:val="000000"/>
          <w:szCs w:val="24"/>
          <w:u w:val="single"/>
        </w:rPr>
        <w:t>」</w:t>
      </w:r>
      <w:r w:rsidR="009602C8" w:rsidRPr="00D059B4">
        <w:rPr>
          <w:rFonts w:ascii="Times New Roman" w:eastAsia="標楷體" w:hAnsi="Times New Roman" w:cs="Times New Roman" w:hint="eastAsia"/>
          <w:b/>
          <w:color w:val="FF0000"/>
          <w:szCs w:val="24"/>
          <w:u w:val="single"/>
        </w:rPr>
        <w:t>請</w:t>
      </w:r>
      <w:proofErr w:type="gramStart"/>
      <w:r w:rsidR="00B53739" w:rsidRPr="00D059B4">
        <w:rPr>
          <w:rFonts w:ascii="Times New Roman" w:eastAsia="標楷體" w:hAnsi="Times New Roman" w:cs="Times New Roman" w:hint="eastAsia"/>
          <w:b/>
          <w:color w:val="FF0000"/>
          <w:szCs w:val="24"/>
          <w:u w:val="single"/>
        </w:rPr>
        <w:t>以</w:t>
      </w:r>
      <w:r w:rsidR="009602C8" w:rsidRPr="00D059B4">
        <w:rPr>
          <w:rFonts w:ascii="Times New Roman" w:eastAsia="標楷體" w:hAnsi="Times New Roman" w:cs="Times New Roman" w:hint="eastAsia"/>
          <w:b/>
          <w:color w:val="FF0000"/>
          <w:szCs w:val="24"/>
          <w:u w:val="single"/>
        </w:rPr>
        <w:t>本證截止</w:t>
      </w:r>
      <w:proofErr w:type="gramEnd"/>
      <w:r w:rsidR="009602C8" w:rsidRPr="00D059B4">
        <w:rPr>
          <w:rFonts w:ascii="Times New Roman" w:eastAsia="標楷體" w:hAnsi="Times New Roman" w:cs="Times New Roman" w:hint="eastAsia"/>
          <w:b/>
          <w:color w:val="FF0000"/>
          <w:szCs w:val="24"/>
          <w:u w:val="single"/>
        </w:rPr>
        <w:t>日期為主</w:t>
      </w:r>
      <w:r w:rsidR="001C2A22" w:rsidRPr="00ED49CA">
        <w:rPr>
          <w:rFonts w:ascii="Times New Roman" w:eastAsia="標楷體" w:hAnsi="Times New Roman" w:cs="Times New Roman"/>
          <w:b/>
          <w:color w:val="000000"/>
          <w:szCs w:val="24"/>
          <w:u w:val="single"/>
        </w:rPr>
        <w:t>。依台灣入出境許可之規定，應於許可在台停留期限屆滿前離境。逾期居停留者依法得強制出</w:t>
      </w:r>
      <w:r w:rsidR="001C2A22" w:rsidRPr="00ED49CA">
        <w:rPr>
          <w:rFonts w:ascii="Times New Roman" w:eastAsia="標楷體" w:hAnsi="Times New Roman" w:cs="Times New Roman"/>
          <w:b/>
          <w:color w:val="000000"/>
          <w:szCs w:val="24"/>
          <w:u w:val="single"/>
        </w:rPr>
        <w:lastRenderedPageBreak/>
        <w:t>境，並影響居留或再入境權益。</w:t>
      </w:r>
    </w:p>
    <w:p w14:paraId="6B326E0D" w14:textId="77777777" w:rsidR="001C2A22" w:rsidRPr="00EF26BA" w:rsidRDefault="001C2A22" w:rsidP="00844F57">
      <w:pPr>
        <w:pStyle w:val="a3"/>
        <w:spacing w:line="420" w:lineRule="exact"/>
        <w:ind w:leftChars="0" w:left="510"/>
        <w:jc w:val="both"/>
        <w:rPr>
          <w:rFonts w:ascii="Times New Roman" w:eastAsia="標楷體" w:hAnsi="Times New Roman" w:cs="Times New Roman"/>
          <w:b/>
          <w:szCs w:val="24"/>
        </w:rPr>
      </w:pPr>
      <w:r w:rsidRPr="00EF26BA">
        <w:rPr>
          <w:rFonts w:ascii="Times New Roman" w:eastAsia="標楷體" w:hAnsi="Times New Roman" w:cs="Times New Roman"/>
          <w:b/>
          <w:color w:val="000000"/>
          <w:szCs w:val="24"/>
        </w:rPr>
        <w:t>入境：</w:t>
      </w:r>
      <w:r w:rsidRPr="00EF26BA">
        <w:rPr>
          <w:rFonts w:ascii="Times New Roman" w:eastAsia="標楷體" w:hAnsi="Times New Roman" w:cs="Times New Roman"/>
          <w:color w:val="000000"/>
          <w:szCs w:val="24"/>
        </w:rPr>
        <w:t>請配合</w:t>
      </w:r>
      <w:r w:rsidRPr="00EF26BA">
        <w:rPr>
          <w:rFonts w:ascii="Times New Roman" w:eastAsia="標楷體" w:hAnsi="Times New Roman" w:cs="Times New Roman"/>
          <w:color w:val="000000"/>
          <w:szCs w:val="24"/>
          <w:lang w:eastAsia="zh-HK"/>
        </w:rPr>
        <w:t>規定時間</w:t>
      </w:r>
      <w:r w:rsidRPr="00EF26BA">
        <w:rPr>
          <w:rFonts w:ascii="Times New Roman" w:eastAsia="標楷體" w:hAnsi="Times New Roman" w:cs="Times New Roman"/>
          <w:color w:val="000000"/>
          <w:szCs w:val="24"/>
        </w:rPr>
        <w:t>，由義守大學安排接機。</w:t>
      </w:r>
    </w:p>
    <w:p w14:paraId="08B4CCC1" w14:textId="77777777" w:rsidR="006D2BB5" w:rsidRPr="00EF26BA" w:rsidRDefault="001C2A22" w:rsidP="00844F57">
      <w:pPr>
        <w:pStyle w:val="a3"/>
        <w:spacing w:line="420" w:lineRule="exact"/>
        <w:ind w:left="1201" w:hangingChars="300" w:hanging="721"/>
        <w:jc w:val="both"/>
        <w:rPr>
          <w:rFonts w:ascii="Times New Roman" w:eastAsia="標楷體" w:hAnsi="Times New Roman" w:cs="Times New Roman"/>
          <w:b/>
          <w:szCs w:val="24"/>
        </w:rPr>
      </w:pPr>
      <w:r w:rsidRPr="00EF26BA">
        <w:rPr>
          <w:rFonts w:ascii="Times New Roman" w:eastAsia="標楷體" w:hAnsi="Times New Roman" w:cs="Times New Roman"/>
          <w:b/>
          <w:szCs w:val="24"/>
        </w:rPr>
        <w:t>出境：</w:t>
      </w:r>
      <w:r w:rsidR="00ED49CA" w:rsidRPr="00ED49CA">
        <w:rPr>
          <w:rFonts w:ascii="Times New Roman" w:eastAsia="標楷體" w:hAnsi="Times New Roman" w:cs="Times New Roman" w:hint="eastAsia"/>
          <w:szCs w:val="24"/>
        </w:rPr>
        <w:t>如</w:t>
      </w:r>
      <w:r w:rsidRPr="00EF26BA">
        <w:rPr>
          <w:rFonts w:ascii="Times New Roman" w:eastAsia="標楷體" w:hAnsi="Times New Roman" w:cs="Times New Roman"/>
          <w:color w:val="000000"/>
        </w:rPr>
        <w:t>學生</w:t>
      </w:r>
      <w:r w:rsidRPr="00EF26BA">
        <w:rPr>
          <w:rFonts w:ascii="Times New Roman" w:eastAsia="標楷體" w:hAnsi="Times New Roman" w:cs="Times New Roman"/>
          <w:color w:val="000000"/>
          <w:szCs w:val="24"/>
        </w:rPr>
        <w:t>擬提前或延後離台，為安全考量，請提供</w:t>
      </w:r>
      <w:r w:rsidR="00ED49CA">
        <w:rPr>
          <w:rFonts w:ascii="Times New Roman" w:eastAsia="標楷體" w:hAnsi="Times New Roman" w:cs="Times New Roman" w:hint="eastAsia"/>
          <w:color w:val="000000"/>
          <w:szCs w:val="24"/>
        </w:rPr>
        <w:t>原學校</w:t>
      </w:r>
      <w:r w:rsidRPr="00EF26BA">
        <w:rPr>
          <w:rFonts w:ascii="Times New Roman" w:eastAsia="標楷體" w:hAnsi="Times New Roman" w:cs="Times New Roman"/>
          <w:color w:val="000000"/>
          <w:szCs w:val="24"/>
        </w:rPr>
        <w:t>之同意書。而延後出境之</w:t>
      </w:r>
      <w:r w:rsidRPr="00EF26BA">
        <w:rPr>
          <w:rFonts w:ascii="Times New Roman" w:eastAsia="標楷體" w:hAnsi="Times New Roman" w:cs="Times New Roman"/>
          <w:color w:val="000000"/>
        </w:rPr>
        <w:t>學生</w:t>
      </w:r>
      <w:r w:rsidR="00ED49CA">
        <w:rPr>
          <w:rFonts w:ascii="Times New Roman" w:eastAsia="標楷體" w:hAnsi="Times New Roman" w:cs="Times New Roman" w:hint="eastAsia"/>
          <w:color w:val="000000"/>
        </w:rPr>
        <w:t>，</w:t>
      </w:r>
      <w:r w:rsidRPr="00EF26BA">
        <w:rPr>
          <w:rFonts w:ascii="Times New Roman" w:eastAsia="標楷體" w:hAnsi="Times New Roman" w:cs="Times New Roman"/>
          <w:color w:val="000000"/>
          <w:szCs w:val="24"/>
        </w:rPr>
        <w:t>本人須簽署切結書</w:t>
      </w:r>
      <w:r w:rsidR="00ED49CA">
        <w:rPr>
          <w:rFonts w:ascii="Times New Roman" w:eastAsia="標楷體" w:hAnsi="Times New Roman" w:cs="Times New Roman" w:hint="eastAsia"/>
          <w:color w:val="000000"/>
          <w:szCs w:val="24"/>
        </w:rPr>
        <w:t>，</w:t>
      </w:r>
      <w:r w:rsidRPr="00EF26BA">
        <w:rPr>
          <w:rFonts w:ascii="Times New Roman" w:eastAsia="標楷體" w:hAnsi="Times New Roman" w:cs="Times New Roman"/>
          <w:color w:val="000000"/>
          <w:szCs w:val="24"/>
        </w:rPr>
        <w:t>切結延後出境期間之安全將自負。</w:t>
      </w:r>
    </w:p>
    <w:p w14:paraId="1B1FCE79" w14:textId="77777777" w:rsidR="006D2BB5" w:rsidRPr="00EF26BA" w:rsidRDefault="006D2BB5"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選課、修課：</w:t>
      </w:r>
    </w:p>
    <w:p w14:paraId="2E40C0F0" w14:textId="77777777" w:rsidR="001C2A22" w:rsidRPr="00EF26BA" w:rsidRDefault="001C2A22" w:rsidP="00844F57">
      <w:pPr>
        <w:pStyle w:val="a3"/>
        <w:numPr>
          <w:ilvl w:val="0"/>
          <w:numId w:val="5"/>
        </w:numPr>
        <w:spacing w:line="420" w:lineRule="exact"/>
        <w:ind w:leftChars="0"/>
        <w:jc w:val="both"/>
        <w:rPr>
          <w:rFonts w:ascii="Times New Roman" w:eastAsia="標楷體" w:hAnsi="Times New Roman" w:cs="Times New Roman"/>
          <w:color w:val="000000"/>
          <w:szCs w:val="24"/>
        </w:rPr>
      </w:pPr>
      <w:r w:rsidRPr="00EF26BA">
        <w:rPr>
          <w:rFonts w:ascii="Times New Roman" w:eastAsia="標楷體" w:hAnsi="Times New Roman" w:cs="Times New Roman"/>
          <w:color w:val="000000"/>
          <w:szCs w:val="24"/>
        </w:rPr>
        <w:t>本科生之選派</w:t>
      </w:r>
      <w:r w:rsidR="00ED49CA">
        <w:rPr>
          <w:rFonts w:ascii="Times New Roman" w:eastAsia="標楷體" w:hAnsi="Times New Roman" w:cs="Times New Roman" w:hint="eastAsia"/>
          <w:color w:val="000000"/>
          <w:szCs w:val="24"/>
        </w:rPr>
        <w:t>可推薦</w:t>
      </w:r>
      <w:r w:rsidRPr="00EF26BA">
        <w:rPr>
          <w:rFonts w:ascii="Times New Roman" w:eastAsia="標楷體" w:hAnsi="Times New Roman" w:cs="Times New Roman"/>
          <w:color w:val="000000"/>
          <w:szCs w:val="24"/>
        </w:rPr>
        <w:t>大</w:t>
      </w:r>
      <w:proofErr w:type="gramStart"/>
      <w:r w:rsidR="00ED49CA">
        <w:rPr>
          <w:rFonts w:ascii="Times New Roman" w:eastAsia="標楷體" w:hAnsi="Times New Roman" w:cs="Times New Roman" w:hint="eastAsia"/>
          <w:color w:val="000000"/>
          <w:szCs w:val="24"/>
        </w:rPr>
        <w:t>一</w:t>
      </w:r>
      <w:proofErr w:type="gramEnd"/>
      <w:r w:rsidR="00ED49CA">
        <w:rPr>
          <w:rFonts w:ascii="Times New Roman" w:eastAsia="標楷體" w:hAnsi="Times New Roman" w:cs="Times New Roman" w:hint="eastAsia"/>
          <w:color w:val="000000"/>
          <w:szCs w:val="24"/>
        </w:rPr>
        <w:t>至大四生，及</w:t>
      </w:r>
      <w:r w:rsidRPr="00EF26BA">
        <w:rPr>
          <w:rFonts w:ascii="Times New Roman" w:eastAsia="標楷體" w:hAnsi="Times New Roman" w:cs="Times New Roman"/>
          <w:color w:val="000000"/>
          <w:szCs w:val="24"/>
        </w:rPr>
        <w:t>研究生之選派</w:t>
      </w:r>
      <w:r w:rsidR="00ED49CA">
        <w:rPr>
          <w:rFonts w:ascii="Times New Roman" w:eastAsia="標楷體" w:hAnsi="Times New Roman" w:cs="Times New Roman" w:hint="eastAsia"/>
          <w:color w:val="000000"/>
          <w:szCs w:val="24"/>
        </w:rPr>
        <w:t>可推薦</w:t>
      </w:r>
      <w:proofErr w:type="gramStart"/>
      <w:r w:rsidR="00ED49CA">
        <w:rPr>
          <w:rFonts w:ascii="Times New Roman" w:eastAsia="標楷體" w:hAnsi="Times New Roman" w:cs="Times New Roman" w:hint="eastAsia"/>
          <w:color w:val="000000"/>
          <w:szCs w:val="24"/>
        </w:rPr>
        <w:t>碩</w:t>
      </w:r>
      <w:proofErr w:type="gramEnd"/>
      <w:r w:rsidR="00ED49CA">
        <w:rPr>
          <w:rFonts w:ascii="Times New Roman" w:eastAsia="標楷體" w:hAnsi="Times New Roman" w:cs="Times New Roman" w:hint="eastAsia"/>
          <w:color w:val="000000"/>
          <w:szCs w:val="24"/>
        </w:rPr>
        <w:t>博士班生為</w:t>
      </w:r>
      <w:r w:rsidRPr="00EF26BA">
        <w:rPr>
          <w:rFonts w:ascii="Times New Roman" w:eastAsia="標楷體" w:hAnsi="Times New Roman" w:cs="Times New Roman"/>
          <w:color w:val="000000"/>
          <w:szCs w:val="24"/>
        </w:rPr>
        <w:t>原則。</w:t>
      </w:r>
    </w:p>
    <w:p w14:paraId="05368DE2" w14:textId="77777777" w:rsidR="001C2A22" w:rsidRPr="00944A48" w:rsidRDefault="001C2A22" w:rsidP="00844F57">
      <w:pPr>
        <w:pStyle w:val="a3"/>
        <w:numPr>
          <w:ilvl w:val="0"/>
          <w:numId w:val="5"/>
        </w:numPr>
        <w:spacing w:line="420" w:lineRule="exact"/>
        <w:ind w:leftChars="0"/>
        <w:jc w:val="both"/>
        <w:rPr>
          <w:rFonts w:ascii="Times New Roman" w:eastAsia="標楷體" w:hAnsi="Times New Roman" w:cs="Times New Roman"/>
          <w:szCs w:val="24"/>
        </w:rPr>
      </w:pPr>
      <w:r w:rsidRPr="00944A48">
        <w:rPr>
          <w:rFonts w:ascii="Times New Roman" w:eastAsia="標楷體" w:hAnsi="Times New Roman" w:cs="Times New Roman"/>
          <w:color w:val="000000"/>
          <w:szCs w:val="24"/>
        </w:rPr>
        <w:t>修習學分規定</w:t>
      </w:r>
    </w:p>
    <w:p w14:paraId="18EDD0A6" w14:textId="77777777" w:rsidR="00ED49CA" w:rsidRDefault="00944A48" w:rsidP="00944A48">
      <w:pPr>
        <w:pStyle w:val="a3"/>
        <w:spacing w:line="420" w:lineRule="exact"/>
        <w:ind w:leftChars="0" w:left="1035"/>
        <w:jc w:val="both"/>
        <w:rPr>
          <w:rFonts w:ascii="Times New Roman" w:eastAsia="標楷體" w:hAnsi="Times New Roman" w:cs="Times New Roman"/>
          <w:color w:val="000000"/>
          <w:szCs w:val="24"/>
        </w:rPr>
      </w:pPr>
      <w:proofErr w:type="gramStart"/>
      <w:r w:rsidRPr="00944A48">
        <w:rPr>
          <w:rFonts w:ascii="Times New Roman" w:eastAsia="標楷體" w:hAnsi="Times New Roman" w:cs="Times New Roman"/>
          <w:b/>
          <w:color w:val="000000"/>
          <w:szCs w:val="24"/>
        </w:rPr>
        <w:t>本科生</w:t>
      </w:r>
      <w:r w:rsidRPr="00944A48">
        <w:rPr>
          <w:rFonts w:ascii="Times New Roman" w:eastAsia="標楷體" w:hAnsi="Times New Roman" w:cs="Times New Roman"/>
          <w:color w:val="000000"/>
          <w:szCs w:val="24"/>
        </w:rPr>
        <w:t>修學分</w:t>
      </w:r>
      <w:proofErr w:type="gramEnd"/>
      <w:r w:rsidRPr="00944A48">
        <w:rPr>
          <w:rFonts w:ascii="Times New Roman" w:eastAsia="標楷體" w:hAnsi="Times New Roman" w:cs="Times New Roman"/>
          <w:color w:val="000000"/>
          <w:szCs w:val="24"/>
        </w:rPr>
        <w:t>上限為</w:t>
      </w:r>
      <w:r w:rsidRPr="00944A48">
        <w:rPr>
          <w:rFonts w:ascii="Times New Roman" w:eastAsia="標楷體" w:hAnsi="Times New Roman" w:cs="Times New Roman"/>
          <w:color w:val="000000"/>
          <w:szCs w:val="24"/>
        </w:rPr>
        <w:t>25</w:t>
      </w:r>
      <w:r w:rsidRPr="00944A48">
        <w:rPr>
          <w:rFonts w:ascii="Times New Roman" w:eastAsia="標楷體" w:hAnsi="Times New Roman" w:cs="Times New Roman"/>
          <w:color w:val="000000"/>
          <w:szCs w:val="24"/>
        </w:rPr>
        <w:t>學分、下限原則為</w:t>
      </w:r>
      <w:r w:rsidRPr="00944A48">
        <w:rPr>
          <w:rFonts w:ascii="Times New Roman" w:eastAsia="標楷體" w:hAnsi="Times New Roman" w:cs="Times New Roman"/>
          <w:color w:val="000000"/>
          <w:szCs w:val="24"/>
        </w:rPr>
        <w:t>18</w:t>
      </w:r>
      <w:r w:rsidRPr="00944A48">
        <w:rPr>
          <w:rFonts w:ascii="Times New Roman" w:eastAsia="標楷體" w:hAnsi="Times New Roman" w:cs="Times New Roman"/>
          <w:color w:val="000000"/>
          <w:szCs w:val="24"/>
        </w:rPr>
        <w:t>分</w:t>
      </w:r>
      <w:r w:rsidR="00ED49CA">
        <w:rPr>
          <w:rFonts w:ascii="Times New Roman" w:eastAsia="標楷體" w:hAnsi="Times New Roman" w:cs="Times New Roman" w:hint="eastAsia"/>
          <w:color w:val="000000"/>
          <w:szCs w:val="24"/>
        </w:rPr>
        <w:t>;</w:t>
      </w:r>
    </w:p>
    <w:p w14:paraId="766A36F6" w14:textId="77777777" w:rsidR="00ED49CA" w:rsidRDefault="00944A48" w:rsidP="00944A48">
      <w:pPr>
        <w:pStyle w:val="a3"/>
        <w:spacing w:line="420" w:lineRule="exact"/>
        <w:ind w:leftChars="0" w:left="1035"/>
        <w:jc w:val="both"/>
        <w:rPr>
          <w:rFonts w:ascii="Times New Roman" w:eastAsia="標楷體" w:hAnsi="Times New Roman" w:cs="Times New Roman"/>
          <w:color w:val="000000"/>
          <w:szCs w:val="24"/>
        </w:rPr>
      </w:pPr>
      <w:r w:rsidRPr="00944A48">
        <w:rPr>
          <w:rFonts w:ascii="Times New Roman" w:eastAsia="標楷體" w:hAnsi="Times New Roman" w:cs="Times New Roman"/>
          <w:b/>
          <w:color w:val="000000"/>
          <w:szCs w:val="24"/>
        </w:rPr>
        <w:t>研究生</w:t>
      </w:r>
      <w:r w:rsidRPr="00944A48">
        <w:rPr>
          <w:rFonts w:ascii="Times New Roman" w:eastAsia="標楷體" w:hAnsi="Times New Roman" w:cs="Times New Roman"/>
          <w:color w:val="000000"/>
          <w:szCs w:val="24"/>
        </w:rPr>
        <w:t>選修學分上限為</w:t>
      </w:r>
      <w:r w:rsidRPr="00944A48">
        <w:rPr>
          <w:rFonts w:ascii="Times New Roman" w:eastAsia="標楷體" w:hAnsi="Times New Roman" w:cs="Times New Roman"/>
          <w:color w:val="000000"/>
          <w:szCs w:val="24"/>
        </w:rPr>
        <w:t>15</w:t>
      </w:r>
      <w:r w:rsidRPr="00944A48">
        <w:rPr>
          <w:rFonts w:ascii="Times New Roman" w:eastAsia="標楷體" w:hAnsi="Times New Roman" w:cs="Times New Roman"/>
          <w:color w:val="000000"/>
          <w:szCs w:val="24"/>
        </w:rPr>
        <w:t>分、下限為</w:t>
      </w:r>
      <w:r w:rsidRPr="00944A48">
        <w:rPr>
          <w:rFonts w:ascii="Times New Roman" w:eastAsia="標楷體" w:hAnsi="Times New Roman" w:cs="Times New Roman"/>
          <w:color w:val="000000"/>
          <w:szCs w:val="24"/>
        </w:rPr>
        <w:t>9</w:t>
      </w:r>
      <w:r w:rsidRPr="00944A48">
        <w:rPr>
          <w:rFonts w:ascii="Times New Roman" w:eastAsia="標楷體" w:hAnsi="Times New Roman" w:cs="Times New Roman"/>
          <w:color w:val="000000"/>
          <w:szCs w:val="24"/>
        </w:rPr>
        <w:t>分。</w:t>
      </w:r>
    </w:p>
    <w:p w14:paraId="63CB6038" w14:textId="77777777" w:rsidR="00944A48" w:rsidRDefault="00944A48" w:rsidP="00944A48">
      <w:pPr>
        <w:pStyle w:val="a3"/>
        <w:spacing w:line="420" w:lineRule="exact"/>
        <w:ind w:leftChars="0" w:left="1035"/>
        <w:jc w:val="both"/>
        <w:rPr>
          <w:rFonts w:ascii="Times New Roman" w:eastAsia="標楷體" w:hAnsi="Times New Roman" w:cs="Times New Roman"/>
          <w:color w:val="000000"/>
          <w:szCs w:val="24"/>
        </w:rPr>
      </w:pPr>
      <w:r w:rsidRPr="00944A48">
        <w:rPr>
          <w:rFonts w:ascii="Times New Roman" w:eastAsia="標楷體" w:hAnsi="Times New Roman" w:cs="Times New Roman"/>
          <w:color w:val="000000"/>
          <w:szCs w:val="24"/>
        </w:rPr>
        <w:t>若因特殊原因</w:t>
      </w:r>
      <w:proofErr w:type="gramStart"/>
      <w:r w:rsidRPr="00944A48">
        <w:rPr>
          <w:rFonts w:ascii="Times New Roman" w:eastAsia="標楷體" w:hAnsi="Times New Roman" w:cs="Times New Roman"/>
          <w:color w:val="000000"/>
          <w:szCs w:val="24"/>
        </w:rPr>
        <w:t>須超修上限</w:t>
      </w:r>
      <w:proofErr w:type="gramEnd"/>
      <w:r w:rsidRPr="00944A48">
        <w:rPr>
          <w:rFonts w:ascii="Times New Roman" w:eastAsia="標楷體" w:hAnsi="Times New Roman" w:cs="Times New Roman"/>
          <w:color w:val="000000"/>
          <w:szCs w:val="24"/>
        </w:rPr>
        <w:t>，</w:t>
      </w:r>
      <w:proofErr w:type="gramStart"/>
      <w:r w:rsidRPr="00944A48">
        <w:rPr>
          <w:rFonts w:ascii="Times New Roman" w:eastAsia="標楷體" w:hAnsi="Times New Roman" w:cs="Times New Roman"/>
          <w:color w:val="000000"/>
          <w:szCs w:val="24"/>
        </w:rPr>
        <w:t>超修部份須依</w:t>
      </w:r>
      <w:r w:rsidR="004B6C85" w:rsidRPr="004B5C6B">
        <w:rPr>
          <w:rFonts w:ascii="Times New Roman" w:eastAsia="標楷體" w:hAnsi="Times New Roman" w:cs="Times New Roman" w:hint="eastAsia"/>
          <w:color w:val="000000"/>
          <w:szCs w:val="24"/>
        </w:rPr>
        <w:t>義守</w:t>
      </w:r>
      <w:proofErr w:type="gramEnd"/>
      <w:r w:rsidR="004B6C85" w:rsidRPr="004B5C6B">
        <w:rPr>
          <w:rFonts w:ascii="Times New Roman" w:eastAsia="標楷體" w:hAnsi="Times New Roman" w:cs="Times New Roman" w:hint="eastAsia"/>
          <w:color w:val="000000"/>
          <w:szCs w:val="24"/>
        </w:rPr>
        <w:t>大學</w:t>
      </w:r>
      <w:r w:rsidRPr="00944A48">
        <w:rPr>
          <w:rFonts w:ascii="Times New Roman" w:eastAsia="標楷體" w:hAnsi="Times New Roman" w:cs="Times New Roman"/>
          <w:color w:val="000000"/>
          <w:szCs w:val="24"/>
        </w:rPr>
        <w:t>學分費規定繳交學分費。</w:t>
      </w:r>
    </w:p>
    <w:p w14:paraId="0C373111" w14:textId="77777777" w:rsidR="00ED49CA" w:rsidRPr="00944A48" w:rsidRDefault="004B6C85" w:rsidP="00944A48">
      <w:pPr>
        <w:pStyle w:val="a3"/>
        <w:spacing w:line="420" w:lineRule="exact"/>
        <w:ind w:leftChars="0" w:left="1035"/>
        <w:jc w:val="both"/>
        <w:rPr>
          <w:rFonts w:ascii="Times New Roman" w:eastAsia="標楷體" w:hAnsi="Times New Roman" w:cs="Times New Roman"/>
          <w:szCs w:val="24"/>
        </w:rPr>
      </w:pPr>
      <w:r w:rsidRPr="00944A48">
        <w:rPr>
          <w:rFonts w:ascii="Times New Roman" w:eastAsia="標楷體" w:hAnsi="Times New Roman" w:cs="Times New Roman"/>
          <w:color w:val="000000"/>
          <w:szCs w:val="24"/>
        </w:rPr>
        <w:t>若因特殊原因</w:t>
      </w:r>
      <w:proofErr w:type="gramStart"/>
      <w:r w:rsidRPr="00944A48">
        <w:rPr>
          <w:rFonts w:ascii="Times New Roman" w:eastAsia="標楷體" w:hAnsi="Times New Roman" w:cs="Times New Roman"/>
          <w:color w:val="000000"/>
          <w:szCs w:val="24"/>
        </w:rPr>
        <w:t>須</w:t>
      </w:r>
      <w:r>
        <w:rPr>
          <w:rFonts w:ascii="Times New Roman" w:eastAsia="標楷體" w:hAnsi="Times New Roman" w:cs="Times New Roman" w:hint="eastAsia"/>
          <w:color w:val="000000"/>
          <w:szCs w:val="24"/>
        </w:rPr>
        <w:t>短</w:t>
      </w:r>
      <w:r w:rsidRPr="00944A48">
        <w:rPr>
          <w:rFonts w:ascii="Times New Roman" w:eastAsia="標楷體" w:hAnsi="Times New Roman" w:cs="Times New Roman"/>
          <w:color w:val="000000"/>
          <w:szCs w:val="24"/>
        </w:rPr>
        <w:t>修</w:t>
      </w:r>
      <w:proofErr w:type="gramEnd"/>
      <w:r>
        <w:rPr>
          <w:rFonts w:ascii="Times New Roman" w:eastAsia="標楷體" w:hAnsi="Times New Roman" w:cs="Times New Roman" w:hint="eastAsia"/>
          <w:color w:val="000000"/>
          <w:szCs w:val="24"/>
        </w:rPr>
        <w:t>，將專案審查是否核定。</w:t>
      </w:r>
    </w:p>
    <w:p w14:paraId="3C622228" w14:textId="77777777" w:rsidR="001C2A22" w:rsidRPr="00944A48" w:rsidRDefault="001C2A22" w:rsidP="00844F57">
      <w:pPr>
        <w:pStyle w:val="a3"/>
        <w:numPr>
          <w:ilvl w:val="0"/>
          <w:numId w:val="5"/>
        </w:numPr>
        <w:spacing w:line="420" w:lineRule="exact"/>
        <w:ind w:leftChars="0"/>
        <w:jc w:val="both"/>
        <w:rPr>
          <w:rFonts w:ascii="Times New Roman" w:eastAsia="標楷體" w:hAnsi="Times New Roman" w:cs="Times New Roman"/>
          <w:szCs w:val="24"/>
        </w:rPr>
      </w:pPr>
      <w:r w:rsidRPr="00944A48">
        <w:rPr>
          <w:rFonts w:ascii="Times New Roman" w:eastAsia="標楷體" w:hAnsi="Times New Roman" w:cs="Times New Roman"/>
          <w:color w:val="000000"/>
          <w:szCs w:val="24"/>
        </w:rPr>
        <w:t>建議學生上網選課前，先瀏覽課程大綱並取得</w:t>
      </w:r>
      <w:r w:rsidR="004B6C85">
        <w:rPr>
          <w:rFonts w:ascii="Times New Roman" w:eastAsia="標楷體" w:hAnsi="Times New Roman" w:cs="Times New Roman" w:hint="eastAsia"/>
          <w:color w:val="000000"/>
          <w:szCs w:val="24"/>
        </w:rPr>
        <w:t>原學</w:t>
      </w:r>
      <w:r w:rsidRPr="00944A48">
        <w:rPr>
          <w:rFonts w:ascii="Times New Roman" w:eastAsia="標楷體" w:hAnsi="Times New Roman" w:cs="Times New Roman"/>
          <w:color w:val="000000"/>
          <w:szCs w:val="24"/>
        </w:rPr>
        <w:t>校之認可，</w:t>
      </w:r>
      <w:r w:rsidR="004B6C85">
        <w:rPr>
          <w:rFonts w:ascii="Times New Roman" w:eastAsia="標楷體" w:hAnsi="Times New Roman" w:cs="Times New Roman" w:hint="eastAsia"/>
          <w:color w:val="000000"/>
          <w:szCs w:val="24"/>
        </w:rPr>
        <w:t>強化</w:t>
      </w:r>
      <w:r w:rsidRPr="00944A48">
        <w:rPr>
          <w:rFonts w:ascii="Times New Roman" w:eastAsia="標楷體" w:hAnsi="Times New Roman" w:cs="Times New Roman"/>
          <w:color w:val="000000"/>
          <w:szCs w:val="24"/>
        </w:rPr>
        <w:t>學分承認。</w:t>
      </w:r>
    </w:p>
    <w:p w14:paraId="1BC52F3A" w14:textId="77777777" w:rsidR="00215CEA" w:rsidRPr="00215CEA" w:rsidRDefault="004B6C85" w:rsidP="00844F57">
      <w:pPr>
        <w:pStyle w:val="a3"/>
        <w:numPr>
          <w:ilvl w:val="0"/>
          <w:numId w:val="5"/>
        </w:numPr>
        <w:spacing w:line="420" w:lineRule="exact"/>
        <w:ind w:leftChars="0"/>
        <w:jc w:val="both"/>
        <w:rPr>
          <w:rFonts w:ascii="Times New Roman" w:eastAsia="標楷體" w:hAnsi="Times New Roman" w:cs="Times New Roman"/>
          <w:szCs w:val="24"/>
        </w:rPr>
      </w:pPr>
      <w:r>
        <w:rPr>
          <w:rFonts w:ascii="Times New Roman" w:eastAsia="標楷體" w:hAnsi="Times New Roman" w:cs="Times New Roman" w:hint="eastAsia"/>
          <w:color w:val="000000"/>
          <w:szCs w:val="24"/>
        </w:rPr>
        <w:t>無法</w:t>
      </w:r>
      <w:r w:rsidR="001C2A22" w:rsidRPr="00944A48">
        <w:rPr>
          <w:rFonts w:ascii="Times New Roman" w:eastAsia="標楷體" w:hAnsi="Times New Roman" w:cs="Times New Roman"/>
          <w:color w:val="000000"/>
          <w:szCs w:val="24"/>
        </w:rPr>
        <w:t>提供</w:t>
      </w:r>
      <w:r w:rsidR="001C2A22" w:rsidRPr="00944A48">
        <w:rPr>
          <w:rFonts w:ascii="Times New Roman" w:eastAsia="標楷體" w:hAnsi="Times New Roman" w:cs="Times New Roman"/>
          <w:color w:val="000000"/>
        </w:rPr>
        <w:t>交流</w:t>
      </w:r>
      <w:r>
        <w:rPr>
          <w:rFonts w:ascii="Times New Roman" w:eastAsia="標楷體" w:hAnsi="Times New Roman" w:cs="Times New Roman" w:hint="eastAsia"/>
          <w:color w:val="000000"/>
        </w:rPr>
        <w:t>科系</w:t>
      </w:r>
      <w:r w:rsidR="001C2A22" w:rsidRPr="00944A48">
        <w:rPr>
          <w:rFonts w:ascii="Times New Roman" w:eastAsia="標楷體" w:hAnsi="Times New Roman" w:cs="Times New Roman"/>
          <w:color w:val="000000"/>
          <w:szCs w:val="24"/>
        </w:rPr>
        <w:t>：醫學系、學士後中醫學系、學士後醫學系、</w:t>
      </w:r>
      <w:r w:rsidR="00EE1950" w:rsidRPr="00944A48">
        <w:rPr>
          <w:rFonts w:ascii="Times New Roman" w:eastAsia="標楷體" w:hAnsi="Times New Roman" w:cs="Times New Roman"/>
          <w:color w:val="000000"/>
          <w:szCs w:val="24"/>
        </w:rPr>
        <w:t>學士後護理學系、</w:t>
      </w:r>
    </w:p>
    <w:p w14:paraId="76B17D9D" w14:textId="77777777" w:rsidR="001C2A22" w:rsidRPr="00944A48" w:rsidRDefault="001C2A22" w:rsidP="00215CEA">
      <w:pPr>
        <w:pStyle w:val="a3"/>
        <w:spacing w:line="420" w:lineRule="exact"/>
        <w:ind w:leftChars="0" w:left="1035"/>
        <w:jc w:val="both"/>
        <w:rPr>
          <w:rFonts w:ascii="Times New Roman" w:eastAsia="標楷體" w:hAnsi="Times New Roman" w:cs="Times New Roman"/>
          <w:szCs w:val="24"/>
        </w:rPr>
      </w:pPr>
      <w:r w:rsidRPr="00944A48">
        <w:rPr>
          <w:rFonts w:ascii="Times New Roman" w:eastAsia="標楷體" w:hAnsi="Times New Roman" w:cs="Times New Roman"/>
          <w:color w:val="000000"/>
          <w:szCs w:val="24"/>
        </w:rPr>
        <w:t>原住民專班。</w:t>
      </w:r>
    </w:p>
    <w:p w14:paraId="122CDD0F" w14:textId="77777777" w:rsidR="001C2A22" w:rsidRPr="00944A48" w:rsidRDefault="001C2A22" w:rsidP="00844F57">
      <w:pPr>
        <w:pStyle w:val="a3"/>
        <w:numPr>
          <w:ilvl w:val="0"/>
          <w:numId w:val="5"/>
        </w:numPr>
        <w:spacing w:line="420" w:lineRule="exact"/>
        <w:ind w:leftChars="0"/>
        <w:jc w:val="both"/>
        <w:rPr>
          <w:rFonts w:ascii="Times New Roman" w:eastAsia="標楷體" w:hAnsi="Times New Roman" w:cs="Times New Roman"/>
          <w:szCs w:val="24"/>
        </w:rPr>
      </w:pPr>
      <w:r w:rsidRPr="00944A48">
        <w:rPr>
          <w:rFonts w:ascii="Times New Roman" w:eastAsia="標楷體" w:hAnsi="Times New Roman" w:cs="Times New Roman"/>
          <w:color w:val="000000"/>
          <w:szCs w:val="24"/>
        </w:rPr>
        <w:t>可選讀之系所：</w:t>
      </w:r>
    </w:p>
    <w:p w14:paraId="5E294703" w14:textId="77777777" w:rsidR="00250CE3" w:rsidRPr="002E09E2" w:rsidRDefault="00250CE3" w:rsidP="00250CE3">
      <w:pPr>
        <w:pStyle w:val="a3"/>
        <w:numPr>
          <w:ilvl w:val="2"/>
          <w:numId w:val="8"/>
        </w:numPr>
        <w:spacing w:line="420" w:lineRule="exact"/>
        <w:ind w:leftChars="0" w:left="1247" w:hanging="340"/>
        <w:jc w:val="both"/>
        <w:rPr>
          <w:rFonts w:ascii="Times New Roman" w:eastAsia="標楷體" w:hAnsi="Times New Roman" w:cs="Times New Roman"/>
          <w:szCs w:val="24"/>
        </w:rPr>
      </w:pPr>
      <w:bookmarkStart w:id="0" w:name="_Hlk129170022"/>
      <w:r>
        <w:rPr>
          <w:rFonts w:ascii="Times New Roman" w:eastAsia="標楷體" w:hAnsi="Times New Roman" w:cs="Times New Roman" w:hint="eastAsia"/>
          <w:b/>
          <w:szCs w:val="24"/>
        </w:rPr>
        <w:t xml:space="preserve"> </w:t>
      </w:r>
      <w:r w:rsidRPr="002E09E2">
        <w:rPr>
          <w:rFonts w:ascii="Times New Roman" w:eastAsia="標楷體" w:hAnsi="Times New Roman" w:cs="Times New Roman" w:hint="eastAsia"/>
          <w:b/>
          <w:szCs w:val="24"/>
        </w:rPr>
        <w:t>智</w:t>
      </w:r>
      <w:r w:rsidRPr="002E09E2">
        <w:rPr>
          <w:rFonts w:ascii="Times New Roman" w:eastAsia="標楷體" w:hAnsi="Times New Roman" w:cs="Times New Roman"/>
          <w:b/>
          <w:color w:val="000000"/>
          <w:szCs w:val="24"/>
        </w:rPr>
        <w:t>慧</w:t>
      </w:r>
      <w:r w:rsidRPr="002E09E2">
        <w:rPr>
          <w:rFonts w:ascii="Times New Roman" w:eastAsia="標楷體" w:hAnsi="Times New Roman" w:cs="Times New Roman"/>
          <w:b/>
          <w:szCs w:val="24"/>
        </w:rPr>
        <w:t>科技學院：</w:t>
      </w:r>
      <w:r w:rsidRPr="002E09E2">
        <w:rPr>
          <w:rFonts w:ascii="Times New Roman" w:eastAsia="標楷體" w:hAnsi="Times New Roman" w:cs="Times New Roman"/>
          <w:szCs w:val="24"/>
        </w:rPr>
        <w:t>電機工程學系</w:t>
      </w:r>
      <w:r w:rsidRPr="002E09E2">
        <w:rPr>
          <w:rFonts w:ascii="Times New Roman" w:eastAsia="標楷體" w:hAnsi="Times New Roman" w:cs="Times New Roman"/>
          <w:szCs w:val="24"/>
        </w:rPr>
        <w:t>(</w:t>
      </w:r>
      <w:proofErr w:type="gramStart"/>
      <w:r w:rsidRPr="002E09E2">
        <w:rPr>
          <w:rFonts w:ascii="Times New Roman" w:eastAsia="標楷體" w:hAnsi="Times New Roman" w:cs="Times New Roman"/>
          <w:szCs w:val="24"/>
        </w:rPr>
        <w:t>碩博</w:t>
      </w:r>
      <w:proofErr w:type="gramEnd"/>
      <w:r w:rsidRPr="002E09E2">
        <w:rPr>
          <w:rFonts w:ascii="Times New Roman" w:eastAsia="標楷體" w:hAnsi="Times New Roman" w:cs="Times New Roman"/>
          <w:szCs w:val="24"/>
        </w:rPr>
        <w:t>)</w:t>
      </w:r>
      <w:r w:rsidRPr="002E09E2">
        <w:rPr>
          <w:rFonts w:ascii="Times New Roman" w:eastAsia="標楷體" w:hAnsi="Times New Roman" w:cs="Times New Roman"/>
          <w:szCs w:val="24"/>
        </w:rPr>
        <w:t>、電子工程學系</w:t>
      </w:r>
      <w:r w:rsidRPr="002E09E2">
        <w:rPr>
          <w:rFonts w:ascii="Times New Roman" w:eastAsia="標楷體" w:hAnsi="Times New Roman" w:cs="Times New Roman"/>
          <w:szCs w:val="24"/>
        </w:rPr>
        <w:t>(</w:t>
      </w:r>
      <w:proofErr w:type="gramStart"/>
      <w:r w:rsidRPr="002E09E2">
        <w:rPr>
          <w:rFonts w:ascii="Times New Roman" w:eastAsia="標楷體" w:hAnsi="Times New Roman" w:cs="Times New Roman"/>
          <w:szCs w:val="24"/>
        </w:rPr>
        <w:t>碩博</w:t>
      </w:r>
      <w:proofErr w:type="gramEnd"/>
      <w:r w:rsidRPr="002E09E2">
        <w:rPr>
          <w:rFonts w:ascii="Times New Roman" w:eastAsia="標楷體" w:hAnsi="Times New Roman" w:cs="Times New Roman"/>
          <w:szCs w:val="24"/>
        </w:rPr>
        <w:t>)</w:t>
      </w:r>
      <w:r w:rsidRPr="002E09E2">
        <w:rPr>
          <w:rFonts w:ascii="Times New Roman" w:eastAsia="標楷體" w:hAnsi="Times New Roman" w:cs="Times New Roman"/>
          <w:szCs w:val="24"/>
        </w:rPr>
        <w:t>、資訊工程學系</w:t>
      </w:r>
      <w:r w:rsidRPr="002E09E2">
        <w:rPr>
          <w:rFonts w:ascii="Times New Roman" w:eastAsia="標楷體" w:hAnsi="Times New Roman" w:cs="Times New Roman"/>
          <w:szCs w:val="24"/>
        </w:rPr>
        <w:t>(</w:t>
      </w:r>
      <w:proofErr w:type="gramStart"/>
      <w:r w:rsidRPr="002E09E2">
        <w:rPr>
          <w:rFonts w:ascii="Times New Roman" w:eastAsia="標楷體" w:hAnsi="Times New Roman" w:cs="Times New Roman"/>
          <w:szCs w:val="24"/>
        </w:rPr>
        <w:t>碩博</w:t>
      </w:r>
      <w:proofErr w:type="gramEnd"/>
      <w:r w:rsidRPr="002E09E2">
        <w:rPr>
          <w:rFonts w:ascii="Times New Roman" w:eastAsia="標楷體" w:hAnsi="Times New Roman" w:cs="Times New Roman"/>
          <w:szCs w:val="24"/>
        </w:rPr>
        <w:t>)</w:t>
      </w:r>
      <w:r w:rsidRPr="002E09E2">
        <w:rPr>
          <w:rFonts w:ascii="Times New Roman" w:eastAsia="標楷體" w:hAnsi="Times New Roman" w:cs="Times New Roman"/>
          <w:szCs w:val="24"/>
        </w:rPr>
        <w:t>、</w:t>
      </w:r>
    </w:p>
    <w:p w14:paraId="709631A0" w14:textId="77777777" w:rsidR="00250CE3" w:rsidRPr="002E09E2" w:rsidRDefault="00250CE3" w:rsidP="00250CE3">
      <w:pPr>
        <w:spacing w:line="420" w:lineRule="exact"/>
        <w:jc w:val="both"/>
        <w:rPr>
          <w:rFonts w:ascii="Times New Roman" w:eastAsia="標楷體" w:hAnsi="Times New Roman" w:cs="Times New Roman"/>
          <w:szCs w:val="24"/>
        </w:rPr>
      </w:pPr>
      <w:r w:rsidRPr="002E09E2">
        <w:rPr>
          <w:rFonts w:ascii="Times New Roman" w:eastAsia="標楷體" w:hAnsi="Times New Roman" w:cs="Times New Roman" w:hint="eastAsia"/>
          <w:szCs w:val="24"/>
        </w:rPr>
        <w:t xml:space="preserve">           </w:t>
      </w:r>
      <w:r w:rsidRPr="002E09E2">
        <w:rPr>
          <w:rFonts w:ascii="Times New Roman" w:eastAsia="標楷體" w:hAnsi="Times New Roman" w:cs="Times New Roman"/>
          <w:szCs w:val="24"/>
        </w:rPr>
        <w:t>資訊管理學系</w:t>
      </w:r>
      <w:r w:rsidRPr="002E09E2">
        <w:rPr>
          <w:rFonts w:ascii="Times New Roman" w:eastAsia="標楷體" w:hAnsi="Times New Roman" w:cs="Times New Roman"/>
          <w:szCs w:val="24"/>
        </w:rPr>
        <w:t>(</w:t>
      </w:r>
      <w:r w:rsidRPr="002E09E2">
        <w:rPr>
          <w:rFonts w:ascii="Times New Roman" w:eastAsia="標楷體" w:hAnsi="Times New Roman" w:cs="Times New Roman"/>
          <w:szCs w:val="24"/>
        </w:rPr>
        <w:t>碩</w:t>
      </w:r>
      <w:r w:rsidRPr="002E09E2">
        <w:rPr>
          <w:rFonts w:ascii="Times New Roman" w:eastAsia="標楷體" w:hAnsi="Times New Roman" w:cs="Times New Roman"/>
          <w:szCs w:val="24"/>
        </w:rPr>
        <w:t>)</w:t>
      </w:r>
      <w:r w:rsidRPr="002E09E2">
        <w:rPr>
          <w:rFonts w:ascii="Times New Roman" w:eastAsia="標楷體" w:hAnsi="Times New Roman" w:cs="Times New Roman"/>
          <w:szCs w:val="24"/>
        </w:rPr>
        <w:t>、智慧網路科技學系、資料科學與大數據分析學系</w:t>
      </w:r>
      <w:r w:rsidRPr="002E09E2">
        <w:rPr>
          <w:rFonts w:ascii="Times New Roman" w:eastAsia="標楷體" w:hAnsi="Times New Roman" w:cs="Times New Roman" w:hint="eastAsia"/>
          <w:szCs w:val="24"/>
        </w:rPr>
        <w:t>智慧科技英語學</w:t>
      </w:r>
    </w:p>
    <w:p w14:paraId="4CFACAC6" w14:textId="77777777" w:rsidR="00EE1950" w:rsidRPr="002E09E2" w:rsidRDefault="00250CE3" w:rsidP="00250CE3">
      <w:pPr>
        <w:spacing w:line="420" w:lineRule="exact"/>
        <w:jc w:val="both"/>
        <w:rPr>
          <w:rFonts w:ascii="Times New Roman" w:eastAsia="標楷體" w:hAnsi="Times New Roman" w:cs="Times New Roman"/>
          <w:szCs w:val="24"/>
        </w:rPr>
      </w:pPr>
      <w:r w:rsidRPr="002E09E2">
        <w:rPr>
          <w:rFonts w:ascii="Times New Roman" w:eastAsia="標楷體" w:hAnsi="Times New Roman" w:cs="Times New Roman" w:hint="eastAsia"/>
          <w:szCs w:val="24"/>
        </w:rPr>
        <w:t xml:space="preserve">           </w:t>
      </w:r>
      <w:r w:rsidRPr="002E09E2">
        <w:rPr>
          <w:rFonts w:ascii="Times New Roman" w:eastAsia="標楷體" w:hAnsi="Times New Roman" w:cs="Times New Roman" w:hint="eastAsia"/>
          <w:szCs w:val="24"/>
        </w:rPr>
        <w:t>士學位學程</w:t>
      </w:r>
      <w:r w:rsidRPr="002E09E2">
        <w:rPr>
          <w:rFonts w:ascii="標楷體" w:eastAsia="標楷體" w:hAnsi="標楷體" w:cs="Times New Roman" w:hint="eastAsia"/>
          <w:szCs w:val="24"/>
        </w:rPr>
        <w:t>、</w:t>
      </w:r>
      <w:r w:rsidRPr="002E09E2">
        <w:rPr>
          <w:rFonts w:ascii="Times New Roman" w:eastAsia="標楷體" w:hAnsi="Times New Roman" w:cs="Times New Roman" w:hint="eastAsia"/>
          <w:szCs w:val="24"/>
        </w:rPr>
        <w:t>半導體學士學位學程</w:t>
      </w:r>
      <w:r w:rsidRPr="002E09E2">
        <w:rPr>
          <w:rFonts w:ascii="Times New Roman" w:eastAsia="標楷體" w:hAnsi="Times New Roman" w:cs="Times New Roman"/>
          <w:szCs w:val="24"/>
        </w:rPr>
        <w:t>。</w:t>
      </w:r>
      <w:bookmarkEnd w:id="0"/>
    </w:p>
    <w:p w14:paraId="4C41ED50" w14:textId="77777777" w:rsidR="00EE1950" w:rsidRPr="002E09E2" w:rsidRDefault="00EE1950" w:rsidP="00844F57">
      <w:pPr>
        <w:pStyle w:val="a3"/>
        <w:numPr>
          <w:ilvl w:val="2"/>
          <w:numId w:val="8"/>
        </w:numPr>
        <w:spacing w:line="420" w:lineRule="exact"/>
        <w:ind w:leftChars="0" w:left="1247" w:hanging="340"/>
        <w:jc w:val="both"/>
        <w:rPr>
          <w:rFonts w:ascii="Times New Roman" w:eastAsia="標楷體" w:hAnsi="Times New Roman" w:cs="Times New Roman"/>
          <w:szCs w:val="24"/>
        </w:rPr>
      </w:pPr>
      <w:r w:rsidRPr="002E09E2">
        <w:rPr>
          <w:rFonts w:ascii="Times New Roman" w:eastAsia="標楷體" w:hAnsi="Times New Roman" w:cs="Times New Roman"/>
          <w:b/>
          <w:color w:val="000000"/>
          <w:szCs w:val="24"/>
        </w:rPr>
        <w:t>工學院</w:t>
      </w:r>
      <w:r w:rsidR="00161EFA" w:rsidRPr="002E09E2">
        <w:rPr>
          <w:rFonts w:ascii="Times New Roman" w:eastAsia="標楷體" w:hAnsi="Times New Roman" w:cs="Times New Roman" w:hint="eastAsia"/>
          <w:b/>
          <w:color w:val="000000"/>
          <w:szCs w:val="24"/>
        </w:rPr>
        <w:t>：</w:t>
      </w:r>
      <w:r w:rsidR="00FE2F97" w:rsidRPr="002E09E2">
        <w:rPr>
          <w:rFonts w:ascii="Times New Roman" w:eastAsia="標楷體" w:hAnsi="Times New Roman" w:cs="Times New Roman"/>
          <w:color w:val="000000"/>
          <w:szCs w:val="24"/>
        </w:rPr>
        <w:t>機械與自動化工程學系</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碩</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化學工程學系</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生物技術與化學工程研究所</w:t>
      </w:r>
      <w:r w:rsidRPr="002E09E2">
        <w:rPr>
          <w:rFonts w:ascii="Times New Roman" w:eastAsia="標楷體" w:hAnsi="Times New Roman" w:cs="Times New Roman"/>
          <w:color w:val="000000"/>
          <w:szCs w:val="24"/>
        </w:rPr>
        <w:t>-</w:t>
      </w:r>
      <w:proofErr w:type="gramStart"/>
      <w:r w:rsidRPr="002E09E2">
        <w:rPr>
          <w:rFonts w:ascii="Times New Roman" w:eastAsia="標楷體" w:hAnsi="Times New Roman" w:cs="Times New Roman"/>
          <w:color w:val="000000"/>
          <w:szCs w:val="24"/>
        </w:rPr>
        <w:t>碩博</w:t>
      </w:r>
      <w:proofErr w:type="gramEnd"/>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、土木工程學系</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碩</w:t>
      </w:r>
      <w:r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、材料科學與工程學系</w:t>
      </w:r>
      <w:r w:rsidR="00FE2F97" w:rsidRPr="002E09E2">
        <w:rPr>
          <w:rFonts w:ascii="Times New Roman" w:eastAsia="標楷體" w:hAnsi="Times New Roman" w:cs="Times New Roman"/>
          <w:color w:val="000000"/>
          <w:szCs w:val="24"/>
        </w:rPr>
        <w:t>(</w:t>
      </w:r>
      <w:proofErr w:type="gramStart"/>
      <w:r w:rsidR="00FE2F97" w:rsidRPr="002E09E2">
        <w:rPr>
          <w:rFonts w:ascii="Times New Roman" w:eastAsia="標楷體" w:hAnsi="Times New Roman" w:cs="Times New Roman"/>
          <w:color w:val="000000"/>
          <w:szCs w:val="24"/>
        </w:rPr>
        <w:t>碩博</w:t>
      </w:r>
      <w:proofErr w:type="gramEnd"/>
      <w:r w:rsidR="00FE2F97"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w:t>
      </w:r>
    </w:p>
    <w:p w14:paraId="1839F8AC" w14:textId="77777777" w:rsidR="00215CEA" w:rsidRPr="002E09E2" w:rsidRDefault="00EE1950" w:rsidP="00844F57">
      <w:pPr>
        <w:pStyle w:val="a3"/>
        <w:numPr>
          <w:ilvl w:val="2"/>
          <w:numId w:val="8"/>
        </w:numPr>
        <w:spacing w:line="420" w:lineRule="exact"/>
        <w:ind w:leftChars="0" w:left="1247" w:hanging="340"/>
        <w:jc w:val="both"/>
        <w:rPr>
          <w:rFonts w:ascii="Times New Roman" w:eastAsia="標楷體" w:hAnsi="Times New Roman" w:cs="Times New Roman"/>
          <w:szCs w:val="24"/>
        </w:rPr>
      </w:pPr>
      <w:r w:rsidRPr="002E09E2">
        <w:rPr>
          <w:rFonts w:ascii="Times New Roman" w:eastAsia="標楷體" w:hAnsi="Times New Roman" w:cs="Times New Roman"/>
          <w:b/>
          <w:color w:val="000000"/>
          <w:szCs w:val="24"/>
        </w:rPr>
        <w:t>管理學院</w:t>
      </w:r>
      <w:r w:rsidR="00161EFA" w:rsidRPr="002E09E2">
        <w:rPr>
          <w:rFonts w:ascii="Times New Roman" w:eastAsia="標楷體" w:hAnsi="Times New Roman" w:cs="Times New Roman" w:hint="eastAsia"/>
          <w:b/>
          <w:color w:val="000000"/>
          <w:szCs w:val="24"/>
        </w:rPr>
        <w:t>：</w:t>
      </w:r>
      <w:r w:rsidR="00FE2F97" w:rsidRPr="002E09E2">
        <w:rPr>
          <w:rFonts w:ascii="Times New Roman" w:eastAsia="標楷體" w:hAnsi="Times New Roman" w:cs="Times New Roman"/>
          <w:color w:val="000000"/>
          <w:szCs w:val="24"/>
        </w:rPr>
        <w:t>工業管理學系</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博</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企業管理學系</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碩</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、財務金融學系</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碩</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、會計學系、</w:t>
      </w:r>
    </w:p>
    <w:p w14:paraId="03059376" w14:textId="77777777" w:rsidR="00EE1950" w:rsidRPr="002E09E2" w:rsidRDefault="00EE1950" w:rsidP="00215CEA">
      <w:pPr>
        <w:pStyle w:val="a3"/>
        <w:spacing w:line="420" w:lineRule="exact"/>
        <w:ind w:leftChars="0" w:left="1247"/>
        <w:jc w:val="both"/>
        <w:rPr>
          <w:rFonts w:ascii="Times New Roman" w:eastAsia="標楷體" w:hAnsi="Times New Roman" w:cs="Times New Roman"/>
          <w:szCs w:val="24"/>
        </w:rPr>
      </w:pPr>
      <w:r w:rsidRPr="002E09E2">
        <w:rPr>
          <w:rFonts w:ascii="Times New Roman" w:eastAsia="標楷體" w:hAnsi="Times New Roman" w:cs="Times New Roman"/>
          <w:color w:val="000000"/>
          <w:szCs w:val="24"/>
        </w:rPr>
        <w:t>國際商務學系</w:t>
      </w:r>
      <w:r w:rsidR="00FE2F97" w:rsidRPr="002E09E2">
        <w:rPr>
          <w:rFonts w:ascii="Times New Roman" w:eastAsia="標楷體" w:hAnsi="Times New Roman" w:cs="Times New Roman"/>
          <w:color w:val="000000"/>
          <w:szCs w:val="24"/>
        </w:rPr>
        <w:t>、公共政策與管理學系</w:t>
      </w:r>
      <w:r w:rsidR="00A31065" w:rsidRPr="002E09E2">
        <w:rPr>
          <w:rFonts w:ascii="標楷體" w:eastAsia="標楷體" w:hAnsi="標楷體" w:cs="Times New Roman" w:hint="eastAsia"/>
          <w:color w:val="000000"/>
          <w:szCs w:val="24"/>
        </w:rPr>
        <w:t>、管理</w:t>
      </w:r>
      <w:proofErr w:type="gramStart"/>
      <w:r w:rsidR="00A31065" w:rsidRPr="002E09E2">
        <w:rPr>
          <w:rFonts w:ascii="標楷體" w:eastAsia="標楷體" w:hAnsi="標楷體" w:cs="Times New Roman" w:hint="eastAsia"/>
          <w:color w:val="000000"/>
          <w:szCs w:val="24"/>
        </w:rPr>
        <w:t>碩</w:t>
      </w:r>
      <w:proofErr w:type="gramEnd"/>
      <w:r w:rsidR="00A31065" w:rsidRPr="002E09E2">
        <w:rPr>
          <w:rFonts w:ascii="標楷體" w:eastAsia="標楷體" w:hAnsi="標楷體" w:cs="Times New Roman" w:hint="eastAsia"/>
          <w:color w:val="000000"/>
          <w:szCs w:val="24"/>
        </w:rPr>
        <w:t>博士班</w:t>
      </w:r>
      <w:r w:rsidRPr="002E09E2">
        <w:rPr>
          <w:rFonts w:ascii="Times New Roman" w:eastAsia="標楷體" w:hAnsi="Times New Roman" w:cs="Times New Roman"/>
          <w:color w:val="000000"/>
          <w:szCs w:val="24"/>
        </w:rPr>
        <w:t>。</w:t>
      </w:r>
    </w:p>
    <w:p w14:paraId="07F6D975" w14:textId="77777777" w:rsidR="00EE1950" w:rsidRPr="002E09E2" w:rsidRDefault="00EE1950" w:rsidP="00844F57">
      <w:pPr>
        <w:pStyle w:val="a3"/>
        <w:numPr>
          <w:ilvl w:val="2"/>
          <w:numId w:val="8"/>
        </w:numPr>
        <w:spacing w:line="420" w:lineRule="exact"/>
        <w:ind w:leftChars="0" w:left="1247" w:hanging="340"/>
        <w:jc w:val="both"/>
        <w:rPr>
          <w:rFonts w:ascii="Times New Roman" w:eastAsia="標楷體" w:hAnsi="Times New Roman" w:cs="Times New Roman"/>
          <w:szCs w:val="24"/>
        </w:rPr>
      </w:pPr>
      <w:r w:rsidRPr="002E09E2">
        <w:rPr>
          <w:rFonts w:ascii="Times New Roman" w:eastAsia="標楷體" w:hAnsi="Times New Roman" w:cs="Times New Roman"/>
          <w:b/>
          <w:color w:val="000000"/>
          <w:szCs w:val="24"/>
        </w:rPr>
        <w:t>觀光餐旅學院</w:t>
      </w:r>
      <w:r w:rsidR="00161EFA" w:rsidRPr="002E09E2">
        <w:rPr>
          <w:rFonts w:ascii="Times New Roman" w:eastAsia="標楷體" w:hAnsi="Times New Roman" w:cs="Times New Roman" w:hint="eastAsia"/>
          <w:b/>
          <w:color w:val="000000"/>
          <w:szCs w:val="24"/>
        </w:rPr>
        <w:t>：</w:t>
      </w:r>
      <w:r w:rsidR="00FE2F97" w:rsidRPr="002E09E2">
        <w:rPr>
          <w:rFonts w:ascii="Times New Roman" w:eastAsia="標楷體" w:hAnsi="Times New Roman" w:cs="Times New Roman"/>
          <w:color w:val="000000"/>
          <w:szCs w:val="24"/>
        </w:rPr>
        <w:t>運動科技與休閒管理學系、</w:t>
      </w:r>
      <w:r w:rsidRPr="002E09E2">
        <w:rPr>
          <w:rFonts w:ascii="Times New Roman" w:eastAsia="標楷體" w:hAnsi="Times New Roman" w:cs="Times New Roman"/>
          <w:color w:val="000000"/>
          <w:szCs w:val="24"/>
        </w:rPr>
        <w:t>餐旅管理學系、觀光智慧服務與科技學系、</w:t>
      </w:r>
      <w:proofErr w:type="gramStart"/>
      <w:r w:rsidRPr="002E09E2">
        <w:rPr>
          <w:rFonts w:ascii="Times New Roman" w:eastAsia="標楷體" w:hAnsi="Times New Roman" w:cs="Times New Roman"/>
          <w:color w:val="000000"/>
          <w:szCs w:val="24"/>
        </w:rPr>
        <w:t>廚藝暨美食</w:t>
      </w:r>
      <w:proofErr w:type="gramEnd"/>
      <w:r w:rsidRPr="002E09E2">
        <w:rPr>
          <w:rFonts w:ascii="Times New Roman" w:eastAsia="標楷體" w:hAnsi="Times New Roman" w:cs="Times New Roman"/>
          <w:color w:val="000000"/>
          <w:szCs w:val="24"/>
        </w:rPr>
        <w:t>學學系。</w:t>
      </w:r>
    </w:p>
    <w:p w14:paraId="24010AD7" w14:textId="77777777" w:rsidR="00EE1950" w:rsidRPr="002E09E2" w:rsidRDefault="00EE1950" w:rsidP="00844F57">
      <w:pPr>
        <w:pStyle w:val="a3"/>
        <w:numPr>
          <w:ilvl w:val="2"/>
          <w:numId w:val="8"/>
        </w:numPr>
        <w:spacing w:line="420" w:lineRule="exact"/>
        <w:ind w:leftChars="0" w:left="1247" w:hanging="340"/>
        <w:jc w:val="both"/>
        <w:rPr>
          <w:rFonts w:ascii="Times New Roman" w:eastAsia="標楷體" w:hAnsi="Times New Roman" w:cs="Times New Roman"/>
          <w:szCs w:val="24"/>
        </w:rPr>
      </w:pPr>
      <w:r w:rsidRPr="002E09E2">
        <w:rPr>
          <w:rFonts w:ascii="Times New Roman" w:eastAsia="標楷體" w:hAnsi="Times New Roman" w:cs="Times New Roman"/>
          <w:b/>
          <w:color w:val="000000"/>
          <w:szCs w:val="24"/>
        </w:rPr>
        <w:t>傳播與設計學院</w:t>
      </w:r>
      <w:r w:rsidR="00161EFA" w:rsidRPr="002E09E2">
        <w:rPr>
          <w:rFonts w:ascii="Times New Roman" w:eastAsia="標楷體" w:hAnsi="Times New Roman" w:cs="Times New Roman" w:hint="eastAsia"/>
          <w:b/>
          <w:color w:val="000000"/>
          <w:szCs w:val="24"/>
        </w:rPr>
        <w:t>：</w:t>
      </w:r>
      <w:r w:rsidRPr="002E09E2">
        <w:rPr>
          <w:rFonts w:ascii="Times New Roman" w:eastAsia="標楷體" w:hAnsi="Times New Roman" w:cs="Times New Roman"/>
          <w:color w:val="000000"/>
          <w:szCs w:val="24"/>
        </w:rPr>
        <w:t>大眾傳播學系、電影與電視學系</w:t>
      </w:r>
      <w:r w:rsidR="00FE2F97" w:rsidRPr="002E09E2">
        <w:rPr>
          <w:rFonts w:ascii="Times New Roman" w:eastAsia="標楷體" w:hAnsi="Times New Roman" w:cs="Times New Roman"/>
          <w:color w:val="000000"/>
          <w:szCs w:val="24"/>
        </w:rPr>
        <w:t>、新媒體設計學系</w:t>
      </w:r>
      <w:r w:rsidRPr="002E09E2">
        <w:rPr>
          <w:rFonts w:ascii="Times New Roman" w:eastAsia="標楷體" w:hAnsi="Times New Roman" w:cs="Times New Roman"/>
          <w:color w:val="000000"/>
          <w:szCs w:val="24"/>
        </w:rPr>
        <w:t>、創意整合設計學系</w:t>
      </w:r>
      <w:r w:rsidR="00FE2F97" w:rsidRPr="002E09E2">
        <w:rPr>
          <w:rFonts w:ascii="Times New Roman" w:eastAsia="標楷體" w:hAnsi="Times New Roman" w:cs="Times New Roman"/>
          <w:color w:val="000000"/>
          <w:szCs w:val="24"/>
        </w:rPr>
        <w:t>、傳播與設計</w:t>
      </w:r>
      <w:proofErr w:type="gramStart"/>
      <w:r w:rsidR="00FE2F97" w:rsidRPr="002E09E2">
        <w:rPr>
          <w:rFonts w:ascii="Times New Roman" w:eastAsia="標楷體" w:hAnsi="Times New Roman" w:cs="Times New Roman"/>
          <w:color w:val="000000"/>
          <w:szCs w:val="24"/>
        </w:rPr>
        <w:t>學院文創傳播</w:t>
      </w:r>
      <w:proofErr w:type="gramEnd"/>
      <w:r w:rsidR="00FE2F97" w:rsidRPr="002E09E2">
        <w:rPr>
          <w:rFonts w:ascii="Times New Roman" w:eastAsia="標楷體" w:hAnsi="Times New Roman" w:cs="Times New Roman"/>
          <w:color w:val="000000"/>
          <w:szCs w:val="24"/>
        </w:rPr>
        <w:t>與設計碩士班</w:t>
      </w:r>
      <w:r w:rsidR="007F5163" w:rsidRPr="002E09E2">
        <w:rPr>
          <w:rFonts w:ascii="Times New Roman" w:eastAsia="標楷體" w:hAnsi="Times New Roman" w:cs="Times New Roman" w:hint="eastAsia"/>
          <w:color w:val="000000"/>
          <w:szCs w:val="24"/>
        </w:rPr>
        <w:t>傳播產製</w:t>
      </w:r>
      <w:r w:rsidR="007F5163" w:rsidRPr="002E09E2">
        <w:rPr>
          <w:rFonts w:ascii="標楷體" w:eastAsia="標楷體" w:hAnsi="標楷體" w:cs="Times New Roman" w:hint="eastAsia"/>
          <w:color w:val="000000"/>
          <w:szCs w:val="24"/>
        </w:rPr>
        <w:t>、</w:t>
      </w:r>
      <w:r w:rsidR="007F5163" w:rsidRPr="002E09E2">
        <w:rPr>
          <w:rFonts w:ascii="Times New Roman" w:eastAsia="標楷體" w:hAnsi="Times New Roman" w:cs="Times New Roman" w:hint="eastAsia"/>
          <w:color w:val="000000"/>
          <w:szCs w:val="24"/>
        </w:rPr>
        <w:t>英語學士學位學程</w:t>
      </w:r>
      <w:r w:rsidRPr="002E09E2">
        <w:rPr>
          <w:rFonts w:ascii="Times New Roman" w:eastAsia="標楷體" w:hAnsi="Times New Roman" w:cs="Times New Roman"/>
          <w:color w:val="000000"/>
          <w:szCs w:val="24"/>
        </w:rPr>
        <w:t>。</w:t>
      </w:r>
    </w:p>
    <w:p w14:paraId="5709A074" w14:textId="77777777" w:rsidR="00EE1950" w:rsidRPr="002E09E2" w:rsidRDefault="00EE1950" w:rsidP="00844F57">
      <w:pPr>
        <w:pStyle w:val="a3"/>
        <w:numPr>
          <w:ilvl w:val="2"/>
          <w:numId w:val="8"/>
        </w:numPr>
        <w:spacing w:line="420" w:lineRule="exact"/>
        <w:ind w:leftChars="0" w:left="1247" w:hanging="340"/>
        <w:jc w:val="both"/>
        <w:rPr>
          <w:rFonts w:ascii="Times New Roman" w:eastAsia="標楷體" w:hAnsi="Times New Roman" w:cs="Times New Roman"/>
          <w:szCs w:val="24"/>
        </w:rPr>
      </w:pPr>
      <w:r w:rsidRPr="002E09E2">
        <w:rPr>
          <w:rFonts w:ascii="Times New Roman" w:eastAsia="標楷體" w:hAnsi="Times New Roman" w:cs="Times New Roman"/>
          <w:b/>
          <w:color w:val="000000"/>
          <w:szCs w:val="24"/>
        </w:rPr>
        <w:t>醫學院</w:t>
      </w:r>
      <w:r w:rsidR="00161EFA" w:rsidRPr="002E09E2">
        <w:rPr>
          <w:rFonts w:ascii="Times New Roman" w:eastAsia="標楷體" w:hAnsi="Times New Roman" w:cs="Times New Roman" w:hint="eastAsia"/>
          <w:b/>
          <w:color w:val="000000"/>
          <w:szCs w:val="24"/>
        </w:rPr>
        <w:t>：</w:t>
      </w:r>
      <w:r w:rsidR="00FE2F97" w:rsidRPr="002E09E2">
        <w:rPr>
          <w:rFonts w:ascii="Times New Roman" w:eastAsia="標楷體" w:hAnsi="Times New Roman" w:cs="Times New Roman"/>
          <w:color w:val="000000"/>
          <w:szCs w:val="24"/>
        </w:rPr>
        <w:t>物理治療學系、職能治療學系、</w:t>
      </w:r>
      <w:r w:rsidRPr="002E09E2">
        <w:rPr>
          <w:rFonts w:ascii="Times New Roman" w:eastAsia="標楷體" w:hAnsi="Times New Roman" w:cs="Times New Roman"/>
          <w:color w:val="000000"/>
          <w:szCs w:val="24"/>
        </w:rPr>
        <w:t>護理學系</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碩</w:t>
      </w:r>
      <w:r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、營養學系、</w:t>
      </w:r>
      <w:r w:rsidR="00FE2F97" w:rsidRPr="002E09E2">
        <w:rPr>
          <w:rFonts w:ascii="Times New Roman" w:eastAsia="標楷體" w:hAnsi="Times New Roman" w:cs="Times New Roman"/>
          <w:color w:val="000000"/>
          <w:szCs w:val="24"/>
        </w:rPr>
        <w:t>醫務管理學系</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碩</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健康管理學系</w:t>
      </w:r>
      <w:r w:rsidR="000E5BB9">
        <w:rPr>
          <w:rFonts w:ascii="標楷體" w:eastAsia="標楷體" w:hAnsi="標楷體" w:cs="Times New Roman" w:hint="eastAsia"/>
          <w:color w:val="000000"/>
          <w:szCs w:val="24"/>
        </w:rPr>
        <w:t>、學士後中醫學系</w:t>
      </w:r>
      <w:r w:rsidRPr="002E09E2">
        <w:rPr>
          <w:rFonts w:ascii="Times New Roman" w:eastAsia="標楷體" w:hAnsi="Times New Roman" w:cs="Times New Roman"/>
          <w:color w:val="000000"/>
          <w:szCs w:val="24"/>
        </w:rPr>
        <w:t>。</w:t>
      </w:r>
    </w:p>
    <w:p w14:paraId="275D623D" w14:textId="77777777" w:rsidR="00EE1950" w:rsidRPr="002E09E2" w:rsidRDefault="00EE1950" w:rsidP="002F4143">
      <w:pPr>
        <w:pStyle w:val="a3"/>
        <w:numPr>
          <w:ilvl w:val="2"/>
          <w:numId w:val="8"/>
        </w:numPr>
        <w:spacing w:line="420" w:lineRule="exact"/>
        <w:ind w:leftChars="0" w:left="1247" w:hanging="340"/>
        <w:jc w:val="both"/>
        <w:rPr>
          <w:rFonts w:ascii="Times New Roman" w:eastAsia="標楷體" w:hAnsi="Times New Roman" w:cs="Times New Roman"/>
          <w:color w:val="000000"/>
        </w:rPr>
      </w:pPr>
      <w:r w:rsidRPr="002E09E2">
        <w:rPr>
          <w:rFonts w:ascii="Times New Roman" w:eastAsia="標楷體" w:hAnsi="Times New Roman" w:cs="Times New Roman"/>
          <w:b/>
          <w:color w:val="000000"/>
          <w:szCs w:val="24"/>
        </w:rPr>
        <w:t>醫學科技學院</w:t>
      </w:r>
      <w:r w:rsidR="00161EFA" w:rsidRPr="002E09E2">
        <w:rPr>
          <w:rFonts w:ascii="Times New Roman" w:eastAsia="標楷體" w:hAnsi="Times New Roman" w:cs="Times New Roman" w:hint="eastAsia"/>
          <w:b/>
          <w:color w:val="000000"/>
          <w:szCs w:val="24"/>
        </w:rPr>
        <w:t>：</w:t>
      </w:r>
      <w:r w:rsidR="00FE2F97" w:rsidRPr="002E09E2">
        <w:rPr>
          <w:rFonts w:ascii="Times New Roman" w:eastAsia="標楷體" w:hAnsi="Times New Roman" w:cs="Times New Roman"/>
          <w:color w:val="000000"/>
          <w:szCs w:val="24"/>
        </w:rPr>
        <w:t>醫學科學與生物科技學系</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碩</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、生物醫學工程學系</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碩</w:t>
      </w:r>
      <w:r w:rsidR="00FE2F97" w:rsidRPr="002E09E2">
        <w:rPr>
          <w:rFonts w:ascii="Times New Roman" w:eastAsia="標楷體" w:hAnsi="Times New Roman" w:cs="Times New Roman"/>
          <w:color w:val="000000"/>
          <w:szCs w:val="24"/>
        </w:rPr>
        <w:t>)</w:t>
      </w:r>
      <w:r w:rsidR="00FE2F97" w:rsidRPr="002E09E2">
        <w:rPr>
          <w:rFonts w:ascii="Times New Roman" w:eastAsia="標楷體" w:hAnsi="Times New Roman" w:cs="Times New Roman"/>
          <w:color w:val="000000"/>
          <w:szCs w:val="24"/>
        </w:rPr>
        <w:t>、</w:t>
      </w:r>
      <w:r w:rsidRPr="002E09E2">
        <w:rPr>
          <w:rFonts w:ascii="Times New Roman" w:eastAsia="標楷體" w:hAnsi="Times New Roman" w:cs="Times New Roman"/>
          <w:color w:val="000000"/>
          <w:szCs w:val="24"/>
        </w:rPr>
        <w:t>醫學影像暨放射</w:t>
      </w:r>
      <w:r w:rsidR="00FE2F97" w:rsidRPr="002E09E2">
        <w:rPr>
          <w:rFonts w:ascii="Times New Roman" w:eastAsia="標楷體" w:hAnsi="Times New Roman" w:cs="Times New Roman"/>
          <w:color w:val="000000"/>
          <w:szCs w:val="24"/>
        </w:rPr>
        <w:t>科</w:t>
      </w:r>
      <w:r w:rsidRPr="002E09E2">
        <w:rPr>
          <w:rFonts w:ascii="Times New Roman" w:eastAsia="標楷體" w:hAnsi="Times New Roman" w:cs="Times New Roman"/>
          <w:color w:val="000000"/>
          <w:szCs w:val="24"/>
        </w:rPr>
        <w:t>學系、</w:t>
      </w:r>
      <w:r w:rsidR="00FE2F97" w:rsidRPr="002E09E2">
        <w:rPr>
          <w:rFonts w:ascii="Times New Roman" w:eastAsia="標楷體" w:hAnsi="Times New Roman" w:cs="Times New Roman"/>
          <w:color w:val="000000"/>
          <w:szCs w:val="24"/>
        </w:rPr>
        <w:t>醫學檢驗技術</w:t>
      </w:r>
      <w:r w:rsidR="00FE2F97" w:rsidRPr="002E09E2">
        <w:rPr>
          <w:rFonts w:ascii="Times New Roman" w:eastAsia="標楷體" w:hAnsi="Times New Roman" w:cs="Times New Roman"/>
          <w:color w:val="000000"/>
          <w:szCs w:val="24"/>
          <w:lang w:eastAsia="zh-HK"/>
        </w:rPr>
        <w:t>學系</w:t>
      </w:r>
      <w:r w:rsidR="002F4143" w:rsidRPr="002E09E2">
        <w:rPr>
          <w:rFonts w:ascii="標楷體" w:eastAsia="標楷體" w:hAnsi="標楷體" w:cs="Times New Roman" w:hint="eastAsia"/>
          <w:color w:val="000000"/>
          <w:szCs w:val="24"/>
          <w:lang w:eastAsia="zh-HK"/>
        </w:rPr>
        <w:t>、</w:t>
      </w:r>
      <w:r w:rsidR="002F4143" w:rsidRPr="002E09E2">
        <w:rPr>
          <w:rFonts w:ascii="Times New Roman" w:eastAsia="標楷體" w:hAnsi="Times New Roman" w:cs="Times New Roman" w:hint="eastAsia"/>
          <w:color w:val="000000"/>
        </w:rPr>
        <w:t>智慧醫療暨生物資訊碩士學位學程</w:t>
      </w:r>
      <w:r w:rsidR="00FE2F97" w:rsidRPr="002E09E2">
        <w:rPr>
          <w:rFonts w:ascii="Times New Roman" w:eastAsia="標楷體" w:hAnsi="Times New Roman" w:cs="Times New Roman"/>
          <w:color w:val="000000"/>
          <w:szCs w:val="24"/>
          <w:lang w:eastAsia="zh-HK"/>
        </w:rPr>
        <w:t>。</w:t>
      </w:r>
    </w:p>
    <w:p w14:paraId="448E8318" w14:textId="77777777" w:rsidR="007900CF" w:rsidRPr="002E09E2" w:rsidRDefault="00FE2F97" w:rsidP="00D268E4">
      <w:pPr>
        <w:pStyle w:val="a3"/>
        <w:numPr>
          <w:ilvl w:val="2"/>
          <w:numId w:val="8"/>
        </w:numPr>
        <w:spacing w:line="420" w:lineRule="exact"/>
        <w:ind w:leftChars="0" w:left="1247" w:hanging="340"/>
        <w:jc w:val="both"/>
        <w:rPr>
          <w:rFonts w:ascii="Times New Roman" w:eastAsia="標楷體" w:hAnsi="Times New Roman" w:cs="Times New Roman"/>
          <w:color w:val="000000"/>
        </w:rPr>
      </w:pPr>
      <w:r w:rsidRPr="002E09E2">
        <w:rPr>
          <w:rFonts w:ascii="Times New Roman" w:eastAsia="標楷體" w:hAnsi="Times New Roman" w:cs="Times New Roman"/>
          <w:b/>
          <w:color w:val="000000"/>
          <w:szCs w:val="24"/>
        </w:rPr>
        <w:t>國際學院</w:t>
      </w:r>
      <w:r w:rsidR="00161EFA" w:rsidRPr="002E09E2">
        <w:rPr>
          <w:rFonts w:ascii="Times New Roman" w:eastAsia="標楷體" w:hAnsi="Times New Roman" w:cs="Times New Roman" w:hint="eastAsia"/>
          <w:b/>
          <w:color w:val="000000"/>
          <w:szCs w:val="24"/>
        </w:rPr>
        <w:t>：</w:t>
      </w:r>
      <w:r w:rsidRPr="002E09E2">
        <w:rPr>
          <w:rFonts w:ascii="Times New Roman" w:eastAsia="標楷體" w:hAnsi="Times New Roman" w:cs="Times New Roman"/>
          <w:color w:val="000000"/>
          <w:szCs w:val="24"/>
        </w:rPr>
        <w:t>國際傳媒與娛樂管理學系、</w:t>
      </w:r>
      <w:r w:rsidR="00EF26BA" w:rsidRPr="002E09E2">
        <w:rPr>
          <w:rFonts w:ascii="Times New Roman" w:eastAsia="標楷體" w:hAnsi="Times New Roman" w:cs="Times New Roman"/>
          <w:color w:val="000000"/>
          <w:szCs w:val="24"/>
        </w:rPr>
        <w:t>國際企業經營英語學士學位學程、財務與商業分析英語學士學位學程、智慧觀光餐旅管理英語學士學位學程</w:t>
      </w:r>
      <w:r w:rsidR="007900CF" w:rsidRPr="002E09E2">
        <w:rPr>
          <w:rFonts w:ascii="標楷體" w:eastAsia="標楷體" w:hAnsi="標楷體" w:cs="Times New Roman" w:hint="eastAsia"/>
          <w:color w:val="000000"/>
          <w:szCs w:val="24"/>
        </w:rPr>
        <w:t>、</w:t>
      </w:r>
      <w:r w:rsidR="007900CF" w:rsidRPr="002E09E2">
        <w:rPr>
          <w:rFonts w:ascii="Times New Roman" w:eastAsia="標楷體" w:hAnsi="Times New Roman" w:cs="Times New Roman" w:hint="eastAsia"/>
          <w:color w:val="000000"/>
        </w:rPr>
        <w:t>國際溝通暨應用英語學系</w:t>
      </w:r>
      <w:r w:rsidR="007900CF" w:rsidRPr="002E09E2">
        <w:rPr>
          <w:rFonts w:ascii="標楷體" w:eastAsia="標楷體" w:hAnsi="標楷體" w:cs="Times New Roman" w:hint="eastAsia"/>
          <w:color w:val="000000"/>
        </w:rPr>
        <w:t>、</w:t>
      </w:r>
      <w:r w:rsidR="007900CF" w:rsidRPr="002E09E2">
        <w:rPr>
          <w:rFonts w:ascii="Times New Roman" w:eastAsia="標楷體" w:hAnsi="Times New Roman" w:cs="Times New Roman" w:hint="eastAsia"/>
          <w:color w:val="000000"/>
        </w:rPr>
        <w:t>應用日語學系</w:t>
      </w:r>
      <w:r w:rsidR="007900CF" w:rsidRPr="002E09E2">
        <w:rPr>
          <w:rFonts w:ascii="標楷體" w:eastAsia="標楷體" w:hAnsi="標楷體" w:cs="Times New Roman" w:hint="eastAsia"/>
          <w:color w:val="000000"/>
        </w:rPr>
        <w:t>、</w:t>
      </w:r>
      <w:r w:rsidR="007900CF" w:rsidRPr="002E09E2">
        <w:rPr>
          <w:rFonts w:ascii="Times New Roman" w:eastAsia="標楷體" w:hAnsi="Times New Roman" w:cs="Times New Roman" w:hint="eastAsia"/>
          <w:color w:val="000000"/>
        </w:rPr>
        <w:t>國際學院國際管理碩士班</w:t>
      </w:r>
    </w:p>
    <w:p w14:paraId="2A480DC1" w14:textId="77777777" w:rsidR="001C2A22" w:rsidRPr="002E09E2" w:rsidRDefault="004B6C85" w:rsidP="00844F57">
      <w:pPr>
        <w:pStyle w:val="a3"/>
        <w:numPr>
          <w:ilvl w:val="0"/>
          <w:numId w:val="4"/>
        </w:numPr>
        <w:spacing w:line="420" w:lineRule="exact"/>
        <w:ind w:leftChars="0"/>
        <w:jc w:val="both"/>
        <w:rPr>
          <w:rFonts w:ascii="Times New Roman" w:eastAsia="標楷體" w:hAnsi="Times New Roman" w:cs="Times New Roman"/>
          <w:szCs w:val="24"/>
        </w:rPr>
      </w:pPr>
      <w:r w:rsidRPr="002E09E2">
        <w:rPr>
          <w:rFonts w:ascii="Times New Roman" w:eastAsia="標楷體" w:hAnsi="Times New Roman" w:cs="Times New Roman" w:hint="eastAsia"/>
          <w:color w:val="000000"/>
          <w:szCs w:val="24"/>
        </w:rPr>
        <w:t>費用</w:t>
      </w:r>
      <w:r w:rsidR="001C2A22" w:rsidRPr="002E09E2">
        <w:rPr>
          <w:rFonts w:ascii="Times New Roman" w:eastAsia="標楷體" w:hAnsi="Times New Roman" w:cs="Times New Roman"/>
          <w:color w:val="000000"/>
          <w:szCs w:val="24"/>
        </w:rPr>
        <w:t>：</w:t>
      </w:r>
    </w:p>
    <w:p w14:paraId="29447D61" w14:textId="77777777" w:rsidR="00EF26BA" w:rsidRPr="002E09E2" w:rsidRDefault="00EF26BA" w:rsidP="00844F57">
      <w:pPr>
        <w:pStyle w:val="a3"/>
        <w:numPr>
          <w:ilvl w:val="0"/>
          <w:numId w:val="9"/>
        </w:numPr>
        <w:spacing w:line="420" w:lineRule="exact"/>
        <w:ind w:leftChars="0"/>
        <w:jc w:val="both"/>
        <w:rPr>
          <w:rFonts w:ascii="Times New Roman" w:eastAsia="標楷體" w:hAnsi="Times New Roman" w:cs="Times New Roman"/>
          <w:szCs w:val="24"/>
        </w:rPr>
      </w:pPr>
      <w:r w:rsidRPr="002E09E2">
        <w:rPr>
          <w:rFonts w:ascii="Times New Roman" w:eastAsia="標楷體" w:hAnsi="Times New Roman" w:cs="Times New Roman"/>
          <w:color w:val="000000"/>
          <w:szCs w:val="24"/>
        </w:rPr>
        <w:t>選讀各學院之</w:t>
      </w:r>
      <w:proofErr w:type="gramStart"/>
      <w:r w:rsidRPr="002E09E2">
        <w:rPr>
          <w:rFonts w:ascii="Times New Roman" w:eastAsia="標楷體" w:hAnsi="Times New Roman" w:cs="Times New Roman"/>
          <w:color w:val="000000"/>
          <w:szCs w:val="24"/>
        </w:rPr>
        <w:t>研</w:t>
      </w:r>
      <w:proofErr w:type="gramEnd"/>
      <w:r w:rsidRPr="002E09E2">
        <w:rPr>
          <w:rFonts w:ascii="Times New Roman" w:eastAsia="標楷體" w:hAnsi="Times New Roman" w:cs="Times New Roman"/>
          <w:color w:val="000000"/>
          <w:szCs w:val="24"/>
        </w:rPr>
        <w:t>修生，應繳交所選修課程之總學分費；學分費之計算，依據各選修課程所屬系所之學分費為計算基準。</w:t>
      </w:r>
    </w:p>
    <w:p w14:paraId="438ACB07" w14:textId="77777777" w:rsidR="00EF26BA" w:rsidRPr="00EF26BA" w:rsidRDefault="00EF26BA" w:rsidP="00844F57">
      <w:pPr>
        <w:pStyle w:val="a3"/>
        <w:numPr>
          <w:ilvl w:val="0"/>
          <w:numId w:val="10"/>
        </w:numPr>
        <w:spacing w:line="420" w:lineRule="exact"/>
        <w:ind w:leftChars="0"/>
        <w:jc w:val="both"/>
        <w:rPr>
          <w:rFonts w:ascii="Times New Roman" w:eastAsia="標楷體" w:hAnsi="Times New Roman" w:cs="Times New Roman"/>
          <w:color w:val="000000"/>
          <w:szCs w:val="24"/>
        </w:rPr>
      </w:pPr>
      <w:r w:rsidRPr="00EF26BA">
        <w:rPr>
          <w:rFonts w:ascii="Times New Roman" w:eastAsia="標楷體" w:hAnsi="Times New Roman" w:cs="Times New Roman"/>
          <w:color w:val="000000"/>
          <w:szCs w:val="24"/>
        </w:rPr>
        <w:lastRenderedPageBreak/>
        <w:t>選修</w:t>
      </w:r>
      <w:proofErr w:type="gramStart"/>
      <w:r w:rsidRPr="00EF26BA">
        <w:rPr>
          <w:rFonts w:ascii="Times New Roman" w:eastAsia="標楷體" w:hAnsi="Times New Roman" w:cs="Times New Roman"/>
          <w:color w:val="000000"/>
          <w:szCs w:val="24"/>
        </w:rPr>
        <w:t>以下系</w:t>
      </w:r>
      <w:proofErr w:type="gramEnd"/>
      <w:r w:rsidRPr="00EF26BA">
        <w:rPr>
          <w:rFonts w:ascii="Times New Roman" w:eastAsia="標楷體" w:hAnsi="Times New Roman" w:cs="Times New Roman"/>
          <w:color w:val="000000"/>
          <w:szCs w:val="24"/>
        </w:rPr>
        <w:t>所所開設課程之學分費為每學分新台幣</w:t>
      </w:r>
      <w:r w:rsidRPr="00EF26BA">
        <w:rPr>
          <w:rFonts w:ascii="Times New Roman" w:eastAsia="標楷體" w:hAnsi="Times New Roman" w:cs="Times New Roman"/>
          <w:color w:val="000000"/>
          <w:szCs w:val="24"/>
        </w:rPr>
        <w:t>2,300</w:t>
      </w:r>
      <w:r w:rsidRPr="00EF26BA">
        <w:rPr>
          <w:rFonts w:ascii="Times New Roman" w:eastAsia="標楷體" w:hAnsi="Times New Roman" w:cs="Times New Roman"/>
          <w:color w:val="000000"/>
          <w:szCs w:val="24"/>
        </w:rPr>
        <w:t>元：</w:t>
      </w:r>
    </w:p>
    <w:p w14:paraId="3E9BAEC0" w14:textId="77777777" w:rsidR="00EF26BA" w:rsidRPr="00161EFA" w:rsidRDefault="00AB714B" w:rsidP="00844F57">
      <w:pPr>
        <w:pStyle w:val="a3"/>
        <w:spacing w:line="420" w:lineRule="exact"/>
        <w:ind w:leftChars="0" w:left="1395"/>
        <w:jc w:val="both"/>
        <w:rPr>
          <w:rFonts w:ascii="Times New Roman" w:eastAsia="標楷體" w:hAnsi="Times New Roman" w:cs="Times New Roman"/>
          <w:color w:val="000000"/>
          <w:szCs w:val="24"/>
        </w:rPr>
      </w:pPr>
      <w:r w:rsidRPr="00161EFA">
        <w:rPr>
          <w:rFonts w:ascii="Times New Roman" w:eastAsia="標楷體" w:hAnsi="Times New Roman" w:cs="Times New Roman"/>
        </w:rPr>
        <w:t>企業管理學系所、財務金融學系所、會計學系、資訊管理學系所、醫務管理學系所、國際商務學系、公共政策與管理學系所、健康管理學系、管理學院學士班、管理學院碩士班、管理學院博士班、工業管理學系所、</w:t>
      </w:r>
      <w:r w:rsidR="00225BDA" w:rsidRPr="00161EFA">
        <w:rPr>
          <w:rFonts w:ascii="Times New Roman" w:eastAsia="標楷體" w:hAnsi="Times New Roman" w:cs="Times New Roman"/>
          <w:color w:val="000000"/>
          <w:szCs w:val="24"/>
        </w:rPr>
        <w:t>運動科技與休閒管理學系</w:t>
      </w:r>
      <w:r w:rsidRPr="00161EFA">
        <w:rPr>
          <w:rFonts w:ascii="Times New Roman" w:eastAsia="標楷體" w:hAnsi="Times New Roman" w:cs="Times New Roman"/>
        </w:rPr>
        <w:t>、餐旅管理學系、</w:t>
      </w:r>
      <w:r w:rsidR="00161EFA" w:rsidRPr="00161EFA">
        <w:rPr>
          <w:rFonts w:ascii="Times New Roman" w:eastAsia="標楷體" w:hAnsi="Times New Roman" w:cs="Times New Roman"/>
          <w:color w:val="000000"/>
          <w:szCs w:val="24"/>
        </w:rPr>
        <w:t>觀光智慧服務與科技學系</w:t>
      </w:r>
      <w:r w:rsidRPr="00161EFA">
        <w:rPr>
          <w:rFonts w:ascii="Times New Roman" w:eastAsia="標楷體" w:hAnsi="Times New Roman" w:cs="Times New Roman"/>
        </w:rPr>
        <w:t>、</w:t>
      </w:r>
      <w:r w:rsidR="00161EFA" w:rsidRPr="00161EFA">
        <w:rPr>
          <w:rFonts w:ascii="Times New Roman" w:eastAsia="標楷體" w:hAnsi="Times New Roman" w:cs="Times New Roman"/>
          <w:color w:val="000000"/>
          <w:szCs w:val="24"/>
        </w:rPr>
        <w:t>國際溝通暨應用英語學系</w:t>
      </w:r>
      <w:r w:rsidRPr="00161EFA">
        <w:rPr>
          <w:rFonts w:ascii="Times New Roman" w:eastAsia="標楷體" w:hAnsi="Times New Roman" w:cs="Times New Roman"/>
        </w:rPr>
        <w:t>、應用日語學系</w:t>
      </w:r>
      <w:r w:rsidR="00EF26BA" w:rsidRPr="00161EFA">
        <w:rPr>
          <w:rFonts w:ascii="Times New Roman" w:eastAsia="標楷體" w:hAnsi="Times New Roman" w:cs="Times New Roman"/>
          <w:color w:val="000000"/>
          <w:kern w:val="0"/>
          <w:szCs w:val="24"/>
        </w:rPr>
        <w:t>。</w:t>
      </w:r>
    </w:p>
    <w:p w14:paraId="758BC21B" w14:textId="77777777" w:rsidR="00EF26BA" w:rsidRPr="00EF26BA" w:rsidRDefault="00EF26BA" w:rsidP="00844F57">
      <w:pPr>
        <w:pStyle w:val="a3"/>
        <w:numPr>
          <w:ilvl w:val="0"/>
          <w:numId w:val="10"/>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選修</w:t>
      </w:r>
      <w:proofErr w:type="gramStart"/>
      <w:r w:rsidRPr="00EF26BA">
        <w:rPr>
          <w:rFonts w:ascii="Times New Roman" w:eastAsia="標楷體" w:hAnsi="Times New Roman" w:cs="Times New Roman"/>
          <w:color w:val="000000"/>
          <w:szCs w:val="24"/>
        </w:rPr>
        <w:t>以下系</w:t>
      </w:r>
      <w:proofErr w:type="gramEnd"/>
      <w:r w:rsidRPr="00EF26BA">
        <w:rPr>
          <w:rFonts w:ascii="Times New Roman" w:eastAsia="標楷體" w:hAnsi="Times New Roman" w:cs="Times New Roman"/>
          <w:color w:val="000000"/>
          <w:szCs w:val="24"/>
        </w:rPr>
        <w:t>所所開設課程之學分費為每學分新台幣</w:t>
      </w:r>
      <w:r w:rsidRPr="00EF26BA">
        <w:rPr>
          <w:rFonts w:ascii="Times New Roman" w:eastAsia="標楷體" w:hAnsi="Times New Roman" w:cs="Times New Roman"/>
          <w:color w:val="000000"/>
          <w:szCs w:val="24"/>
        </w:rPr>
        <w:t>2,660</w:t>
      </w:r>
      <w:r w:rsidRPr="00EF26BA">
        <w:rPr>
          <w:rFonts w:ascii="Times New Roman" w:eastAsia="標楷體" w:hAnsi="Times New Roman" w:cs="Times New Roman"/>
          <w:color w:val="000000"/>
          <w:szCs w:val="24"/>
        </w:rPr>
        <w:t>元：</w:t>
      </w:r>
    </w:p>
    <w:p w14:paraId="0DA27528" w14:textId="77777777" w:rsidR="00EF26BA" w:rsidRPr="00161EFA" w:rsidRDefault="00AB714B" w:rsidP="00844F57">
      <w:pPr>
        <w:pStyle w:val="a3"/>
        <w:spacing w:line="420" w:lineRule="exact"/>
        <w:ind w:leftChars="0" w:left="1395"/>
        <w:jc w:val="both"/>
        <w:rPr>
          <w:rFonts w:ascii="Times New Roman" w:eastAsia="標楷體" w:hAnsi="Times New Roman" w:cs="Times New Roman"/>
          <w:szCs w:val="24"/>
        </w:rPr>
      </w:pPr>
      <w:r w:rsidRPr="00161EFA">
        <w:rPr>
          <w:rFonts w:ascii="Times New Roman" w:eastAsia="標楷體" w:hAnsi="Times New Roman" w:cs="Times New Roman"/>
        </w:rPr>
        <w:t>電子工程學系所、電機工程學系所、資訊工程學系所、材料科學與工程學系所、化學工程學系、機械與自動化工程學系所、</w:t>
      </w:r>
      <w:r w:rsidR="00161EFA" w:rsidRPr="00161EFA">
        <w:rPr>
          <w:rFonts w:ascii="Times New Roman" w:eastAsia="標楷體" w:hAnsi="Times New Roman" w:cs="Times New Roman"/>
        </w:rPr>
        <w:t>生物</w:t>
      </w:r>
      <w:r w:rsidRPr="00161EFA">
        <w:rPr>
          <w:rFonts w:ascii="Times New Roman" w:eastAsia="標楷體" w:hAnsi="Times New Roman" w:cs="Times New Roman"/>
        </w:rPr>
        <w:t>醫學工程學系所、智慧網路科技學系、生物技術與化學工程研究所、土木工程學系所、大眾傳播學系、電影與電視學系、</w:t>
      </w:r>
      <w:r w:rsidR="00161EFA" w:rsidRPr="00161EFA">
        <w:rPr>
          <w:rFonts w:ascii="Times New Roman" w:eastAsia="標楷體" w:hAnsi="Times New Roman" w:cs="Times New Roman"/>
          <w:color w:val="000000"/>
          <w:szCs w:val="24"/>
        </w:rPr>
        <w:t>創意整合設計學系</w:t>
      </w:r>
      <w:r w:rsidRPr="00161EFA">
        <w:rPr>
          <w:rFonts w:ascii="Times New Roman" w:eastAsia="標楷體" w:hAnsi="Times New Roman" w:cs="Times New Roman"/>
        </w:rPr>
        <w:t>、</w:t>
      </w:r>
      <w:r w:rsidR="00161EFA" w:rsidRPr="00161EFA">
        <w:rPr>
          <w:rFonts w:ascii="Times New Roman" w:eastAsia="標楷體" w:hAnsi="Times New Roman" w:cs="Times New Roman"/>
          <w:color w:val="000000"/>
          <w:szCs w:val="24"/>
        </w:rPr>
        <w:t>新媒體設計學系</w:t>
      </w:r>
      <w:r w:rsidRPr="00161EFA">
        <w:rPr>
          <w:rFonts w:ascii="Times New Roman" w:eastAsia="標楷體" w:hAnsi="Times New Roman" w:cs="Times New Roman"/>
        </w:rPr>
        <w:t>、</w:t>
      </w:r>
      <w:proofErr w:type="gramStart"/>
      <w:r w:rsidR="00161EFA" w:rsidRPr="00161EFA">
        <w:rPr>
          <w:rFonts w:ascii="Times New Roman" w:eastAsia="標楷體" w:hAnsi="Times New Roman" w:cs="Times New Roman"/>
          <w:color w:val="000000"/>
          <w:szCs w:val="24"/>
        </w:rPr>
        <w:t>廚藝暨美食</w:t>
      </w:r>
      <w:proofErr w:type="gramEnd"/>
      <w:r w:rsidR="00161EFA" w:rsidRPr="00161EFA">
        <w:rPr>
          <w:rFonts w:ascii="Times New Roman" w:eastAsia="標楷體" w:hAnsi="Times New Roman" w:cs="Times New Roman"/>
          <w:color w:val="000000"/>
          <w:szCs w:val="24"/>
        </w:rPr>
        <w:t>學學系</w:t>
      </w:r>
      <w:r w:rsidRPr="00161EFA">
        <w:rPr>
          <w:rFonts w:ascii="Times New Roman" w:eastAsia="標楷體" w:hAnsi="Times New Roman" w:cs="Times New Roman"/>
        </w:rPr>
        <w:t>、</w:t>
      </w:r>
      <w:proofErr w:type="gramStart"/>
      <w:r w:rsidRPr="00161EFA">
        <w:rPr>
          <w:rFonts w:ascii="Times New Roman" w:eastAsia="標楷體" w:hAnsi="Times New Roman" w:cs="Times New Roman"/>
        </w:rPr>
        <w:t>文創傳播</w:t>
      </w:r>
      <w:proofErr w:type="gramEnd"/>
      <w:r w:rsidRPr="00161EFA">
        <w:rPr>
          <w:rFonts w:ascii="Times New Roman" w:eastAsia="標楷體" w:hAnsi="Times New Roman" w:cs="Times New Roman"/>
        </w:rPr>
        <w:t>與設計碩士班、資料科學與大數據分析學系、</w:t>
      </w:r>
      <w:r w:rsidR="00161EFA" w:rsidRPr="00161EFA">
        <w:rPr>
          <w:rFonts w:ascii="Times New Roman" w:eastAsia="標楷體" w:hAnsi="Times New Roman" w:cs="Times New Roman"/>
          <w:color w:val="000000"/>
          <w:szCs w:val="24"/>
        </w:rPr>
        <w:t>醫學科學與生物科技學系</w:t>
      </w:r>
      <w:r w:rsidRPr="00161EFA">
        <w:rPr>
          <w:rFonts w:ascii="Times New Roman" w:eastAsia="標楷體" w:hAnsi="Times New Roman" w:cs="Times New Roman"/>
        </w:rPr>
        <w:t>所、護理學系、醫學影像暨放射科學系、物理治療學系、職能治療學系、營養學系</w:t>
      </w:r>
      <w:r w:rsidR="00EF26BA" w:rsidRPr="00161EFA">
        <w:rPr>
          <w:rFonts w:ascii="Times New Roman" w:eastAsia="標楷體" w:hAnsi="Times New Roman" w:cs="Times New Roman"/>
          <w:color w:val="000000"/>
          <w:szCs w:val="24"/>
        </w:rPr>
        <w:t>。</w:t>
      </w:r>
    </w:p>
    <w:p w14:paraId="2C753003" w14:textId="77777777" w:rsidR="00EF26BA" w:rsidRPr="00EF26BA" w:rsidRDefault="00EF26BA" w:rsidP="00844F57">
      <w:pPr>
        <w:pStyle w:val="a3"/>
        <w:numPr>
          <w:ilvl w:val="0"/>
          <w:numId w:val="10"/>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選讀國際學院以外各學院之研修生若跨院選修國際學院各學系開設之課程時，應繳交國際學院之學分費，每學分新台幣</w:t>
      </w:r>
      <w:r w:rsidRPr="00EF26BA">
        <w:rPr>
          <w:rFonts w:ascii="Times New Roman" w:eastAsia="標楷體" w:hAnsi="Times New Roman" w:cs="Times New Roman"/>
          <w:color w:val="000000"/>
          <w:szCs w:val="24"/>
        </w:rPr>
        <w:t>4,200</w:t>
      </w:r>
      <w:r w:rsidRPr="00EF26BA">
        <w:rPr>
          <w:rFonts w:ascii="Times New Roman" w:eastAsia="標楷體" w:hAnsi="Times New Roman" w:cs="Times New Roman"/>
          <w:color w:val="000000"/>
          <w:szCs w:val="24"/>
        </w:rPr>
        <w:t>元</w:t>
      </w:r>
      <w:r w:rsidRPr="00EF26BA">
        <w:rPr>
          <w:rFonts w:ascii="Times New Roman" w:eastAsia="標楷體" w:hAnsi="Times New Roman" w:cs="Times New Roman"/>
          <w:color w:val="000000"/>
          <w:szCs w:val="24"/>
        </w:rPr>
        <w:t>(</w:t>
      </w:r>
      <w:r w:rsidRPr="00EF26BA">
        <w:rPr>
          <w:rFonts w:ascii="Times New Roman" w:eastAsia="標楷體" w:hAnsi="Times New Roman" w:cs="Times New Roman"/>
          <w:color w:val="000000"/>
          <w:szCs w:val="24"/>
        </w:rPr>
        <w:t>國際學院課程聘用外師教授為主，採全英授課</w:t>
      </w:r>
      <w:r w:rsidRPr="00EF26BA">
        <w:rPr>
          <w:rFonts w:ascii="Times New Roman" w:eastAsia="標楷體" w:hAnsi="Times New Roman" w:cs="Times New Roman"/>
          <w:color w:val="000000"/>
          <w:szCs w:val="24"/>
        </w:rPr>
        <w:t>)</w:t>
      </w:r>
      <w:r w:rsidRPr="00EF26BA">
        <w:rPr>
          <w:rFonts w:ascii="Times New Roman" w:eastAsia="標楷體" w:hAnsi="Times New Roman" w:cs="Times New Roman"/>
          <w:color w:val="000000"/>
          <w:szCs w:val="24"/>
        </w:rPr>
        <w:t>。</w:t>
      </w:r>
    </w:p>
    <w:p w14:paraId="26BFAA93" w14:textId="77777777" w:rsidR="00EF26BA" w:rsidRPr="00EF26BA" w:rsidRDefault="00EF26BA" w:rsidP="00844F57">
      <w:pPr>
        <w:pStyle w:val="a3"/>
        <w:numPr>
          <w:ilvl w:val="0"/>
          <w:numId w:val="10"/>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選修通識中心所開設課程之通識課程學分費為每學分新台幣</w:t>
      </w:r>
      <w:r w:rsidRPr="00EF26BA">
        <w:rPr>
          <w:rFonts w:ascii="Times New Roman" w:eastAsia="標楷體" w:hAnsi="Times New Roman" w:cs="Times New Roman"/>
          <w:color w:val="000000"/>
          <w:szCs w:val="24"/>
        </w:rPr>
        <w:t>2,480</w:t>
      </w:r>
      <w:r w:rsidRPr="00EF26BA">
        <w:rPr>
          <w:rFonts w:ascii="Times New Roman" w:eastAsia="標楷體" w:hAnsi="Times New Roman" w:cs="Times New Roman"/>
          <w:color w:val="000000"/>
          <w:szCs w:val="24"/>
        </w:rPr>
        <w:t>元。</w:t>
      </w:r>
    </w:p>
    <w:p w14:paraId="21FF87D2" w14:textId="77777777" w:rsidR="00EF26BA" w:rsidRPr="00D36621" w:rsidRDefault="00EF26BA" w:rsidP="00D36621">
      <w:pPr>
        <w:pStyle w:val="a3"/>
        <w:numPr>
          <w:ilvl w:val="0"/>
          <w:numId w:val="9"/>
        </w:numPr>
        <w:spacing w:line="420" w:lineRule="exact"/>
        <w:ind w:leftChars="0"/>
        <w:jc w:val="both"/>
        <w:rPr>
          <w:rFonts w:ascii="Times New Roman" w:eastAsia="標楷體" w:hAnsi="Times New Roman" w:cs="Times New Roman"/>
          <w:szCs w:val="24"/>
        </w:rPr>
      </w:pPr>
      <w:r w:rsidRPr="00656FC7">
        <w:rPr>
          <w:rFonts w:ascii="Times New Roman" w:eastAsia="標楷體" w:hAnsi="Times New Roman" w:cs="Times New Roman"/>
          <w:color w:val="000000"/>
          <w:szCs w:val="24"/>
        </w:rPr>
        <w:t>在</w:t>
      </w:r>
      <w:r w:rsidRPr="00656FC7">
        <w:rPr>
          <w:rFonts w:ascii="Times New Roman" w:eastAsia="標楷體" w:hAnsi="Times New Roman" w:cs="Times New Roman"/>
          <w:color w:val="000000"/>
        </w:rPr>
        <w:t>我</w:t>
      </w:r>
      <w:r w:rsidRPr="00656FC7">
        <w:rPr>
          <w:rFonts w:ascii="Times New Roman" w:eastAsia="標楷體" w:hAnsi="Times New Roman" w:cs="Times New Roman"/>
          <w:color w:val="000000"/>
          <w:szCs w:val="24"/>
        </w:rPr>
        <w:t>校一學期研修期間之住宿費用每人需繳交新台幣</w:t>
      </w:r>
      <w:r w:rsidRPr="00656FC7">
        <w:rPr>
          <w:rFonts w:ascii="Times New Roman" w:eastAsia="標楷體" w:hAnsi="Times New Roman" w:cs="Times New Roman"/>
          <w:color w:val="000000"/>
          <w:szCs w:val="24"/>
        </w:rPr>
        <w:t>1</w:t>
      </w:r>
      <w:r w:rsidR="00D36621">
        <w:rPr>
          <w:rFonts w:ascii="Times New Roman" w:eastAsia="標楷體" w:hAnsi="Times New Roman" w:cs="Times New Roman" w:hint="eastAsia"/>
          <w:color w:val="000000"/>
          <w:szCs w:val="24"/>
        </w:rPr>
        <w:t>6</w:t>
      </w:r>
      <w:r w:rsidRPr="00656FC7">
        <w:rPr>
          <w:rFonts w:ascii="Times New Roman" w:eastAsia="標楷體" w:hAnsi="Times New Roman" w:cs="Times New Roman"/>
          <w:color w:val="000000"/>
          <w:szCs w:val="24"/>
        </w:rPr>
        <w:t>,</w:t>
      </w:r>
      <w:r w:rsidR="00D36621">
        <w:rPr>
          <w:rFonts w:ascii="Times New Roman" w:eastAsia="標楷體" w:hAnsi="Times New Roman" w:cs="Times New Roman" w:hint="eastAsia"/>
          <w:color w:val="000000"/>
          <w:szCs w:val="24"/>
        </w:rPr>
        <w:t>4</w:t>
      </w:r>
      <w:r w:rsidRPr="00656FC7">
        <w:rPr>
          <w:rFonts w:ascii="Times New Roman" w:eastAsia="標楷體" w:hAnsi="Times New Roman" w:cs="Times New Roman"/>
          <w:color w:val="000000"/>
          <w:szCs w:val="24"/>
        </w:rPr>
        <w:t>00</w:t>
      </w:r>
      <w:r w:rsidRPr="00656FC7">
        <w:rPr>
          <w:rFonts w:ascii="Times New Roman" w:eastAsia="標楷體" w:hAnsi="Times New Roman" w:cs="Times New Roman"/>
          <w:color w:val="000000"/>
          <w:szCs w:val="24"/>
        </w:rPr>
        <w:t>元</w:t>
      </w:r>
      <w:r w:rsidRPr="00656FC7">
        <w:rPr>
          <w:rFonts w:ascii="Times New Roman" w:eastAsia="標楷體" w:hAnsi="Times New Roman" w:cs="Times New Roman"/>
          <w:color w:val="000000"/>
          <w:szCs w:val="24"/>
        </w:rPr>
        <w:t>(</w:t>
      </w:r>
      <w:r w:rsidRPr="00656FC7">
        <w:rPr>
          <w:rFonts w:ascii="Times New Roman" w:eastAsia="標楷體" w:hAnsi="Times New Roman" w:cs="Times New Roman"/>
          <w:color w:val="000000"/>
          <w:szCs w:val="24"/>
        </w:rPr>
        <w:t>三人套房</w:t>
      </w:r>
      <w:r w:rsidR="00D36621">
        <w:rPr>
          <w:rFonts w:ascii="Times New Roman" w:eastAsia="標楷體" w:hAnsi="Times New Roman" w:cs="Times New Roman" w:hint="eastAsia"/>
          <w:color w:val="000000"/>
          <w:szCs w:val="24"/>
        </w:rPr>
        <w:t>，</w:t>
      </w:r>
      <w:r w:rsidR="00D36621" w:rsidRPr="00D36621">
        <w:rPr>
          <w:rFonts w:ascii="Times New Roman" w:eastAsia="標楷體" w:hAnsi="Times New Roman" w:cs="Times New Roman" w:hint="eastAsia"/>
          <w:color w:val="000000"/>
          <w:szCs w:val="24"/>
        </w:rPr>
        <w:t xml:space="preserve"> </w:t>
      </w:r>
      <w:r w:rsidRPr="00D36621">
        <w:rPr>
          <w:rFonts w:ascii="Times New Roman" w:eastAsia="標楷體" w:hAnsi="Times New Roman" w:cs="Times New Roman"/>
          <w:color w:val="000000"/>
          <w:szCs w:val="24"/>
        </w:rPr>
        <w:t>含枕頭套、被套、床單及保潔墊清潔費</w:t>
      </w:r>
      <w:r w:rsidRPr="00D36621">
        <w:rPr>
          <w:rFonts w:ascii="Times New Roman" w:eastAsia="標楷體" w:hAnsi="Times New Roman" w:cs="Times New Roman"/>
          <w:color w:val="000000"/>
          <w:szCs w:val="24"/>
        </w:rPr>
        <w:t>)</w:t>
      </w:r>
      <w:r w:rsidRPr="00D36621">
        <w:rPr>
          <w:rFonts w:ascii="Times New Roman" w:eastAsia="標楷體" w:hAnsi="Times New Roman" w:cs="Times New Roman"/>
          <w:color w:val="000000"/>
          <w:szCs w:val="24"/>
        </w:rPr>
        <w:t>。</w:t>
      </w:r>
    </w:p>
    <w:p w14:paraId="630A4287" w14:textId="77777777" w:rsidR="00EF26BA" w:rsidRPr="00EF26BA" w:rsidRDefault="00EF26BA" w:rsidP="00844F57">
      <w:pPr>
        <w:pStyle w:val="a3"/>
        <w:numPr>
          <w:ilvl w:val="0"/>
          <w:numId w:val="9"/>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在</w:t>
      </w:r>
      <w:r w:rsidRPr="00EF26BA">
        <w:rPr>
          <w:rFonts w:ascii="Times New Roman" w:eastAsia="標楷體" w:hAnsi="Times New Roman" w:cs="Times New Roman"/>
          <w:color w:val="000000"/>
        </w:rPr>
        <w:t>我</w:t>
      </w:r>
      <w:r w:rsidRPr="00EF26BA">
        <w:rPr>
          <w:rFonts w:ascii="Times New Roman" w:eastAsia="標楷體" w:hAnsi="Times New Roman" w:cs="Times New Roman"/>
          <w:color w:val="000000"/>
          <w:szCs w:val="24"/>
        </w:rPr>
        <w:t>校一學期</w:t>
      </w:r>
      <w:proofErr w:type="gramStart"/>
      <w:r w:rsidRPr="00EF26BA">
        <w:rPr>
          <w:rFonts w:ascii="Times New Roman" w:eastAsia="標楷體" w:hAnsi="Times New Roman" w:cs="Times New Roman"/>
          <w:color w:val="000000"/>
          <w:szCs w:val="24"/>
        </w:rPr>
        <w:t>研</w:t>
      </w:r>
      <w:proofErr w:type="gramEnd"/>
      <w:r w:rsidRPr="00EF26BA">
        <w:rPr>
          <w:rFonts w:ascii="Times New Roman" w:eastAsia="標楷體" w:hAnsi="Times New Roman" w:cs="Times New Roman"/>
          <w:color w:val="000000"/>
          <w:szCs w:val="24"/>
        </w:rPr>
        <w:t>修期間之保險費為新台幣</w:t>
      </w:r>
      <w:r w:rsidRPr="00EF26BA">
        <w:rPr>
          <w:rFonts w:ascii="Times New Roman" w:eastAsia="標楷體" w:hAnsi="Times New Roman" w:cs="Times New Roman"/>
          <w:color w:val="000000"/>
          <w:szCs w:val="24"/>
        </w:rPr>
        <w:t>4,000</w:t>
      </w:r>
      <w:r w:rsidRPr="00EF26BA">
        <w:rPr>
          <w:rFonts w:ascii="Times New Roman" w:eastAsia="標楷體" w:hAnsi="Times New Roman" w:cs="Times New Roman"/>
          <w:color w:val="000000"/>
          <w:szCs w:val="24"/>
        </w:rPr>
        <w:t>元</w:t>
      </w:r>
      <w:r w:rsidRPr="00EF26BA">
        <w:rPr>
          <w:rFonts w:ascii="Times New Roman" w:eastAsia="標楷體" w:hAnsi="Times New Roman" w:cs="Times New Roman"/>
          <w:color w:val="000000"/>
        </w:rPr>
        <w:t>。</w:t>
      </w:r>
    </w:p>
    <w:p w14:paraId="1BA71A93" w14:textId="77777777" w:rsidR="00EF26BA" w:rsidRPr="00656FC7" w:rsidRDefault="00EF26BA" w:rsidP="00844F57">
      <w:pPr>
        <w:pStyle w:val="a3"/>
        <w:numPr>
          <w:ilvl w:val="0"/>
          <w:numId w:val="9"/>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申辦入出境許可証費用</w:t>
      </w:r>
      <w:r w:rsidRPr="00EF26BA">
        <w:rPr>
          <w:rFonts w:ascii="Times New Roman" w:eastAsia="標楷體" w:hAnsi="Times New Roman" w:cs="Times New Roman"/>
          <w:color w:val="000000"/>
          <w:szCs w:val="24"/>
          <w:lang w:eastAsia="zh-HK"/>
        </w:rPr>
        <w:t>為</w:t>
      </w:r>
      <w:r w:rsidRPr="00EF26BA">
        <w:rPr>
          <w:rFonts w:ascii="Times New Roman" w:eastAsia="標楷體" w:hAnsi="Times New Roman" w:cs="Times New Roman"/>
          <w:color w:val="000000"/>
          <w:szCs w:val="24"/>
        </w:rPr>
        <w:t>新台幣</w:t>
      </w:r>
      <w:r w:rsidRPr="00EF26BA">
        <w:rPr>
          <w:rFonts w:ascii="Times New Roman" w:eastAsia="標楷體" w:hAnsi="Times New Roman" w:cs="Times New Roman"/>
          <w:color w:val="000000"/>
          <w:szCs w:val="24"/>
        </w:rPr>
        <w:t>600</w:t>
      </w:r>
      <w:r w:rsidRPr="00EF26BA">
        <w:rPr>
          <w:rFonts w:ascii="Times New Roman" w:eastAsia="標楷體" w:hAnsi="Times New Roman" w:cs="Times New Roman"/>
          <w:color w:val="000000"/>
          <w:szCs w:val="24"/>
        </w:rPr>
        <w:t>元</w:t>
      </w:r>
      <w:r w:rsidRPr="00EF26BA">
        <w:rPr>
          <w:rFonts w:ascii="Times New Roman" w:eastAsia="標楷體" w:hAnsi="Times New Roman" w:cs="Times New Roman"/>
          <w:color w:val="000000"/>
          <w:szCs w:val="24"/>
          <w:lang w:eastAsia="zh-HK"/>
        </w:rPr>
        <w:t>。</w:t>
      </w:r>
    </w:p>
    <w:p w14:paraId="74B33198" w14:textId="77777777" w:rsidR="00EF26BA" w:rsidRPr="00656FC7" w:rsidRDefault="00EF26BA" w:rsidP="00656FC7">
      <w:pPr>
        <w:pStyle w:val="a3"/>
        <w:numPr>
          <w:ilvl w:val="0"/>
          <w:numId w:val="9"/>
        </w:numPr>
        <w:spacing w:line="420" w:lineRule="exact"/>
        <w:ind w:leftChars="0"/>
        <w:jc w:val="both"/>
        <w:rPr>
          <w:rFonts w:ascii="Times New Roman" w:eastAsia="標楷體" w:hAnsi="Times New Roman" w:cs="Times New Roman"/>
          <w:szCs w:val="24"/>
        </w:rPr>
      </w:pPr>
      <w:r w:rsidRPr="00656FC7">
        <w:rPr>
          <w:rFonts w:ascii="Times New Roman" w:eastAsia="標楷體" w:hAnsi="Times New Roman" w:cs="Times New Roman"/>
          <w:szCs w:val="24"/>
        </w:rPr>
        <w:t>費用於開學</w:t>
      </w:r>
      <w:r w:rsidR="00656FC7" w:rsidRPr="00656FC7">
        <w:rPr>
          <w:rFonts w:ascii="Times New Roman" w:eastAsia="標楷體" w:hAnsi="Times New Roman" w:cs="Times New Roman" w:hint="eastAsia"/>
          <w:szCs w:val="24"/>
        </w:rPr>
        <w:t>後</w:t>
      </w:r>
      <w:r w:rsidRPr="00656FC7">
        <w:rPr>
          <w:rFonts w:ascii="Times New Roman" w:eastAsia="標楷體" w:hAnsi="Times New Roman" w:cs="Times New Roman"/>
          <w:szCs w:val="24"/>
        </w:rPr>
        <w:t>2</w:t>
      </w:r>
      <w:r w:rsidRPr="00656FC7">
        <w:rPr>
          <w:rFonts w:ascii="Times New Roman" w:eastAsia="標楷體" w:hAnsi="Times New Roman" w:cs="Times New Roman"/>
          <w:szCs w:val="24"/>
        </w:rPr>
        <w:t>週內繳交。</w:t>
      </w:r>
    </w:p>
    <w:p w14:paraId="19829D44" w14:textId="77777777" w:rsidR="001C2A22" w:rsidRPr="00EF26BA" w:rsidRDefault="001C2A22" w:rsidP="00844F57">
      <w:pPr>
        <w:pStyle w:val="a3"/>
        <w:numPr>
          <w:ilvl w:val="0"/>
          <w:numId w:val="4"/>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b/>
          <w:color w:val="000000"/>
          <w:szCs w:val="24"/>
        </w:rPr>
        <w:t>其他：</w:t>
      </w:r>
    </w:p>
    <w:p w14:paraId="42D7F5B9" w14:textId="77777777" w:rsidR="00EF26BA" w:rsidRDefault="00D36621" w:rsidP="00844F57">
      <w:pPr>
        <w:pStyle w:val="a3"/>
        <w:numPr>
          <w:ilvl w:val="0"/>
          <w:numId w:val="11"/>
        </w:numPr>
        <w:spacing w:line="420" w:lineRule="exact"/>
        <w:ind w:leftChars="0"/>
        <w:jc w:val="both"/>
        <w:rPr>
          <w:rFonts w:ascii="Times New Roman" w:eastAsia="標楷體" w:hAnsi="Times New Roman" w:cs="Times New Roman"/>
          <w:color w:val="000000"/>
          <w:szCs w:val="24"/>
        </w:rPr>
      </w:pPr>
      <w:r>
        <w:rPr>
          <w:rFonts w:ascii="Times New Roman" w:eastAsia="標楷體" w:hAnsi="Times New Roman" w:cs="Times New Roman" w:hint="eastAsia"/>
          <w:color w:val="000000"/>
          <w:szCs w:val="24"/>
        </w:rPr>
        <w:t>台</w:t>
      </w:r>
      <w:r w:rsidR="00EF26BA" w:rsidRPr="00EF26BA">
        <w:rPr>
          <w:rFonts w:ascii="Times New Roman" w:eastAsia="標楷體" w:hAnsi="Times New Roman" w:cs="Times New Roman"/>
          <w:color w:val="000000"/>
          <w:szCs w:val="24"/>
        </w:rPr>
        <w:t>灣生活費一個月約新台幣</w:t>
      </w:r>
      <w:r w:rsidR="00EF26BA" w:rsidRPr="00EF26BA">
        <w:rPr>
          <w:rFonts w:ascii="Times New Roman" w:eastAsia="標楷體" w:hAnsi="Times New Roman" w:cs="Times New Roman"/>
          <w:color w:val="000000"/>
          <w:szCs w:val="24"/>
        </w:rPr>
        <w:t>6,000</w:t>
      </w:r>
      <w:r w:rsidR="00973D7B">
        <w:rPr>
          <w:rFonts w:ascii="Times New Roman" w:eastAsia="標楷體" w:hAnsi="Times New Roman" w:cs="Times New Roman" w:hint="eastAsia"/>
          <w:color w:val="000000"/>
          <w:szCs w:val="24"/>
        </w:rPr>
        <w:t>~</w:t>
      </w:r>
      <w:r w:rsidR="00973D7B">
        <w:rPr>
          <w:rFonts w:ascii="Times New Roman" w:eastAsia="標楷體" w:hAnsi="Times New Roman" w:cs="Times New Roman"/>
          <w:color w:val="000000"/>
          <w:szCs w:val="24"/>
        </w:rPr>
        <w:t>10</w:t>
      </w:r>
      <w:r w:rsidR="00973D7B">
        <w:rPr>
          <w:rFonts w:ascii="Times New Roman" w:eastAsia="標楷體" w:hAnsi="Times New Roman" w:cs="Times New Roman" w:hint="eastAsia"/>
          <w:color w:val="000000"/>
          <w:szCs w:val="24"/>
        </w:rPr>
        <w:t>,</w:t>
      </w:r>
      <w:r w:rsidR="00973D7B">
        <w:rPr>
          <w:rFonts w:ascii="Times New Roman" w:eastAsia="標楷體" w:hAnsi="Times New Roman" w:cs="Times New Roman"/>
          <w:color w:val="000000"/>
          <w:szCs w:val="24"/>
        </w:rPr>
        <w:t>000</w:t>
      </w:r>
      <w:r w:rsidR="00EF26BA" w:rsidRPr="00EF26BA">
        <w:rPr>
          <w:rFonts w:ascii="Times New Roman" w:eastAsia="標楷體" w:hAnsi="Times New Roman" w:cs="Times New Roman"/>
          <w:color w:val="000000"/>
          <w:szCs w:val="24"/>
        </w:rPr>
        <w:t>元，依個人消費習慣而有所增減。</w:t>
      </w:r>
    </w:p>
    <w:p w14:paraId="71FA80A3" w14:textId="77777777" w:rsidR="00B53739" w:rsidRPr="00A37941" w:rsidRDefault="00B53739" w:rsidP="009175C4">
      <w:pPr>
        <w:pStyle w:val="a3"/>
        <w:numPr>
          <w:ilvl w:val="0"/>
          <w:numId w:val="11"/>
        </w:numPr>
        <w:spacing w:line="420" w:lineRule="exact"/>
        <w:ind w:leftChars="0"/>
        <w:jc w:val="both"/>
        <w:rPr>
          <w:rFonts w:ascii="Times New Roman" w:eastAsia="標楷體" w:hAnsi="Times New Roman" w:cs="Times New Roman"/>
          <w:szCs w:val="24"/>
        </w:rPr>
      </w:pPr>
      <w:r w:rsidRPr="006D5002">
        <w:rPr>
          <w:rFonts w:ascii="Times New Roman" w:eastAsia="標楷體" w:hAnsi="Times New Roman" w:cs="Times New Roman" w:hint="eastAsia"/>
          <w:szCs w:val="24"/>
        </w:rPr>
        <w:t>進入台灣時攜帶肉類和水果有一定的限制</w:t>
      </w:r>
      <w:r w:rsidR="00343004">
        <w:rPr>
          <w:rFonts w:ascii="標楷體" w:eastAsia="標楷體" w:hAnsi="標楷體" w:cs="Times New Roman" w:hint="eastAsia"/>
          <w:szCs w:val="24"/>
        </w:rPr>
        <w:t>；</w:t>
      </w:r>
      <w:r w:rsidRPr="006D5002">
        <w:rPr>
          <w:rFonts w:ascii="Times New Roman" w:eastAsia="標楷體" w:hAnsi="Times New Roman" w:cs="Times New Roman" w:hint="eastAsia"/>
          <w:szCs w:val="24"/>
        </w:rPr>
        <w:t>根據台灣的農委會規定，旅客進入台灣時攜帶的水果、蔬菜和其他植物性產品，需要符合一定的檢疫要求。入境台灣前，事先查詢台灣農委會或相關機構的官方資訊，確保你攜帶的食品符合相關的規定和要求。</w:t>
      </w:r>
    </w:p>
    <w:p w14:paraId="3225E387" w14:textId="77777777" w:rsidR="00B53739" w:rsidRPr="00EF26BA" w:rsidRDefault="00B53739" w:rsidP="00B53739">
      <w:pPr>
        <w:pStyle w:val="a3"/>
        <w:numPr>
          <w:ilvl w:val="0"/>
          <w:numId w:val="11"/>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szCs w:val="24"/>
        </w:rPr>
        <w:t>交流</w:t>
      </w:r>
      <w:r w:rsidRPr="00EF26BA">
        <w:rPr>
          <w:rFonts w:ascii="Times New Roman" w:eastAsia="標楷體" w:hAnsi="Times New Roman" w:cs="Times New Roman"/>
          <w:color w:val="000000"/>
        </w:rPr>
        <w:t>學生</w:t>
      </w:r>
      <w:r w:rsidRPr="00EF26BA">
        <w:rPr>
          <w:rFonts w:ascii="Times New Roman" w:eastAsia="標楷體" w:hAnsi="Times New Roman" w:cs="Times New Roman"/>
          <w:color w:val="000000"/>
          <w:szCs w:val="24"/>
          <w:lang w:eastAsia="zh-HK"/>
        </w:rPr>
        <w:t>成績証明書</w:t>
      </w:r>
      <w:r>
        <w:rPr>
          <w:rFonts w:ascii="Times New Roman" w:eastAsia="標楷體" w:hAnsi="Times New Roman" w:cs="Times New Roman" w:hint="eastAsia"/>
          <w:color w:val="000000"/>
          <w:szCs w:val="24"/>
          <w:lang w:eastAsia="zh-HK"/>
        </w:rPr>
        <w:t>將</w:t>
      </w:r>
      <w:r w:rsidRPr="00EF26BA">
        <w:rPr>
          <w:rFonts w:ascii="Times New Roman" w:eastAsia="標楷體" w:hAnsi="Times New Roman" w:cs="Times New Roman"/>
          <w:color w:val="000000"/>
          <w:szCs w:val="24"/>
        </w:rPr>
        <w:t>彙整</w:t>
      </w:r>
      <w:r>
        <w:rPr>
          <w:rFonts w:ascii="Times New Roman" w:eastAsia="標楷體" w:hAnsi="Times New Roman" w:cs="Times New Roman" w:hint="eastAsia"/>
          <w:color w:val="000000"/>
          <w:szCs w:val="24"/>
        </w:rPr>
        <w:t>後</w:t>
      </w:r>
      <w:r w:rsidRPr="00EF26BA">
        <w:rPr>
          <w:rFonts w:ascii="Times New Roman" w:eastAsia="標楷體" w:hAnsi="Times New Roman" w:cs="Times New Roman"/>
          <w:color w:val="000000"/>
          <w:szCs w:val="24"/>
          <w:lang w:eastAsia="zh-HK"/>
        </w:rPr>
        <w:t>提供給</w:t>
      </w:r>
      <w:r>
        <w:rPr>
          <w:rFonts w:ascii="Times New Roman" w:eastAsia="標楷體" w:hAnsi="Times New Roman" w:cs="Times New Roman" w:hint="eastAsia"/>
          <w:color w:val="000000"/>
          <w:szCs w:val="24"/>
          <w:lang w:eastAsia="zh-HK"/>
        </w:rPr>
        <w:t>原學</w:t>
      </w:r>
      <w:r w:rsidRPr="00EF26BA">
        <w:rPr>
          <w:rFonts w:ascii="Times New Roman" w:eastAsia="標楷體" w:hAnsi="Times New Roman" w:cs="Times New Roman"/>
          <w:color w:val="000000"/>
          <w:szCs w:val="24"/>
        </w:rPr>
        <w:t>校。</w:t>
      </w:r>
    </w:p>
    <w:p w14:paraId="729684B0" w14:textId="77777777" w:rsidR="00B53739" w:rsidRPr="00074058" w:rsidRDefault="00B53739" w:rsidP="00B53739">
      <w:pPr>
        <w:pStyle w:val="a3"/>
        <w:numPr>
          <w:ilvl w:val="0"/>
          <w:numId w:val="11"/>
        </w:numPr>
        <w:spacing w:line="420" w:lineRule="exact"/>
        <w:ind w:leftChars="0"/>
        <w:jc w:val="both"/>
        <w:rPr>
          <w:rFonts w:ascii="Times New Roman" w:eastAsia="標楷體" w:hAnsi="Times New Roman" w:cs="Times New Roman"/>
          <w:szCs w:val="24"/>
        </w:rPr>
      </w:pPr>
      <w:r w:rsidRPr="00EF26BA">
        <w:rPr>
          <w:rFonts w:ascii="Times New Roman" w:eastAsia="標楷體" w:hAnsi="Times New Roman" w:cs="Times New Roman"/>
          <w:color w:val="000000"/>
        </w:rPr>
        <w:t>來台灣交流期間請務必遵守</w:t>
      </w:r>
      <w:r>
        <w:rPr>
          <w:rFonts w:ascii="Times New Roman" w:eastAsia="標楷體" w:hAnsi="Times New Roman" w:cs="Times New Roman" w:hint="eastAsia"/>
          <w:color w:val="000000"/>
        </w:rPr>
        <w:t>台灣</w:t>
      </w:r>
      <w:r w:rsidRPr="00EF26BA">
        <w:rPr>
          <w:rFonts w:ascii="Times New Roman" w:eastAsia="標楷體" w:hAnsi="Times New Roman" w:cs="Times New Roman"/>
          <w:color w:val="000000"/>
        </w:rPr>
        <w:t>法律與</w:t>
      </w:r>
      <w:r>
        <w:rPr>
          <w:rFonts w:ascii="Times New Roman" w:eastAsia="標楷體" w:hAnsi="Times New Roman" w:cs="Times New Roman" w:hint="eastAsia"/>
          <w:color w:val="000000"/>
        </w:rPr>
        <w:t>義守大學</w:t>
      </w:r>
      <w:r w:rsidRPr="00EF26BA">
        <w:rPr>
          <w:rFonts w:ascii="Times New Roman" w:eastAsia="標楷體" w:hAnsi="Times New Roman" w:cs="Times New Roman"/>
          <w:color w:val="000000"/>
        </w:rPr>
        <w:t>相關規定，若有任何問題與困難，應循二校協定尋求協助</w:t>
      </w:r>
      <w:r>
        <w:rPr>
          <w:rFonts w:ascii="Times New Roman" w:eastAsia="標楷體" w:hAnsi="Times New Roman" w:cs="Times New Roman" w:hint="eastAsia"/>
          <w:color w:val="000000"/>
        </w:rPr>
        <w:t>。</w:t>
      </w:r>
      <w:r w:rsidRPr="00EF26BA">
        <w:rPr>
          <w:rFonts w:ascii="Times New Roman" w:eastAsia="標楷體" w:hAnsi="Times New Roman" w:cs="Times New Roman"/>
          <w:color w:val="000000"/>
        </w:rPr>
        <w:t>請</w:t>
      </w:r>
      <w:r>
        <w:rPr>
          <w:rFonts w:ascii="Times New Roman" w:eastAsia="標楷體" w:hAnsi="Times New Roman" w:cs="Times New Roman" w:hint="eastAsia"/>
          <w:color w:val="000000"/>
        </w:rPr>
        <w:t>原學校</w:t>
      </w:r>
      <w:r w:rsidRPr="00EF26BA">
        <w:rPr>
          <w:rFonts w:ascii="Times New Roman" w:eastAsia="標楷體" w:hAnsi="Times New Roman" w:cs="Times New Roman"/>
          <w:color w:val="000000"/>
        </w:rPr>
        <w:t>追蹤</w:t>
      </w:r>
      <w:r>
        <w:rPr>
          <w:rFonts w:ascii="Times New Roman" w:eastAsia="標楷體" w:hAnsi="Times New Roman" w:cs="Times New Roman" w:hint="eastAsia"/>
          <w:color w:val="000000"/>
        </w:rPr>
        <w:t>學生</w:t>
      </w:r>
      <w:r w:rsidRPr="00EF26BA">
        <w:rPr>
          <w:rFonts w:ascii="Times New Roman" w:eastAsia="標楷體" w:hAnsi="Times New Roman" w:cs="Times New Roman"/>
          <w:color w:val="000000"/>
        </w:rPr>
        <w:t>離</w:t>
      </w:r>
      <w:r>
        <w:rPr>
          <w:rFonts w:ascii="Times New Roman" w:eastAsia="標楷體" w:hAnsi="Times New Roman" w:cs="Times New Roman" w:hint="eastAsia"/>
          <w:color w:val="000000"/>
        </w:rPr>
        <w:t>台</w:t>
      </w:r>
      <w:r w:rsidRPr="00EF26BA">
        <w:rPr>
          <w:rFonts w:ascii="Times New Roman" w:eastAsia="標楷體" w:hAnsi="Times New Roman" w:cs="Times New Roman"/>
          <w:color w:val="000000"/>
        </w:rPr>
        <w:t>後行蹤</w:t>
      </w:r>
      <w:r>
        <w:rPr>
          <w:rFonts w:ascii="Times New Roman" w:eastAsia="標楷體" w:hAnsi="Times New Roman" w:cs="Times New Roman" w:hint="eastAsia"/>
          <w:color w:val="000000"/>
        </w:rPr>
        <w:t>，</w:t>
      </w:r>
      <w:r w:rsidRPr="00EF26BA">
        <w:rPr>
          <w:rFonts w:ascii="Times New Roman" w:eastAsia="標楷體" w:hAnsi="Times New Roman" w:cs="Times New Roman"/>
          <w:color w:val="000000"/>
        </w:rPr>
        <w:t>直至學生平安返</w:t>
      </w:r>
      <w:r>
        <w:rPr>
          <w:rFonts w:ascii="Times New Roman" w:eastAsia="標楷體" w:hAnsi="Times New Roman" w:cs="Times New Roman" w:hint="eastAsia"/>
          <w:color w:val="000000"/>
        </w:rPr>
        <w:t>回大陸學校</w:t>
      </w:r>
      <w:r w:rsidRPr="00EF26BA">
        <w:rPr>
          <w:rFonts w:ascii="Times New Roman" w:eastAsia="標楷體" w:hAnsi="Times New Roman" w:cs="Times New Roman"/>
          <w:color w:val="000000"/>
        </w:rPr>
        <w:t>。</w:t>
      </w:r>
    </w:p>
    <w:p w14:paraId="136D3B31" w14:textId="2ABF7EFE" w:rsidR="00B53739" w:rsidRDefault="00B53739" w:rsidP="00B53739">
      <w:pPr>
        <w:pStyle w:val="a3"/>
        <w:numPr>
          <w:ilvl w:val="0"/>
          <w:numId w:val="11"/>
        </w:numPr>
        <w:spacing w:line="420" w:lineRule="exact"/>
        <w:ind w:leftChars="0"/>
        <w:jc w:val="both"/>
        <w:rPr>
          <w:rFonts w:ascii="Times New Roman" w:eastAsia="標楷體" w:hAnsi="Times New Roman" w:cs="Times New Roman"/>
          <w:color w:val="000000"/>
        </w:rPr>
      </w:pPr>
      <w:r w:rsidRPr="00564626">
        <w:rPr>
          <w:rFonts w:ascii="Times New Roman" w:eastAsia="標楷體" w:hAnsi="Times New Roman" w:cs="Times New Roman"/>
          <w:color w:val="000000"/>
        </w:rPr>
        <w:t>交流學習聯絡窗口老師</w:t>
      </w:r>
      <w:r w:rsidRPr="00564626">
        <w:rPr>
          <w:rFonts w:ascii="Times New Roman" w:eastAsia="標楷體" w:hAnsi="Times New Roman" w:cs="Times New Roman" w:hint="eastAsia"/>
          <w:color w:val="000000"/>
        </w:rPr>
        <w:t>：</w:t>
      </w:r>
      <w:r w:rsidR="00D059B4">
        <w:rPr>
          <w:rFonts w:ascii="Times New Roman" w:eastAsia="標楷體" w:hAnsi="Times New Roman" w:cs="Times New Roman" w:hint="eastAsia"/>
          <w:color w:val="000000"/>
        </w:rPr>
        <w:t>王尹琳</w:t>
      </w:r>
      <w:r w:rsidR="00D059B4">
        <w:rPr>
          <w:rFonts w:ascii="Times New Roman" w:eastAsia="標楷體" w:hAnsi="Times New Roman" w:cs="Times New Roman" w:hint="eastAsia"/>
          <w:color w:val="000000"/>
        </w:rPr>
        <w:t xml:space="preserve"> </w:t>
      </w:r>
      <w:r>
        <w:rPr>
          <w:rFonts w:ascii="Times New Roman" w:eastAsia="標楷體" w:hAnsi="Times New Roman" w:cs="Times New Roman" w:hint="eastAsia"/>
          <w:color w:val="000000"/>
        </w:rPr>
        <w:t>老師</w:t>
      </w:r>
    </w:p>
    <w:p w14:paraId="608485F7" w14:textId="77777777" w:rsidR="00B53739" w:rsidRPr="00D059B4" w:rsidRDefault="00B53739" w:rsidP="00B53739">
      <w:pPr>
        <w:pStyle w:val="a3"/>
        <w:numPr>
          <w:ilvl w:val="0"/>
          <w:numId w:val="11"/>
        </w:numPr>
        <w:spacing w:line="420" w:lineRule="exact"/>
        <w:ind w:leftChars="0"/>
        <w:jc w:val="both"/>
        <w:rPr>
          <w:rFonts w:ascii="Times New Roman" w:eastAsia="標楷體" w:hAnsi="Times New Roman" w:cs="Times New Roman"/>
          <w:szCs w:val="24"/>
        </w:rPr>
      </w:pPr>
      <w:r w:rsidRPr="00D059B4">
        <w:rPr>
          <w:rFonts w:ascii="Times New Roman" w:eastAsia="標楷體" w:hAnsi="Times New Roman" w:cs="Times New Roman"/>
        </w:rPr>
        <w:t>Email</w:t>
      </w:r>
      <w:r w:rsidRPr="00D059B4">
        <w:rPr>
          <w:rFonts w:ascii="Times New Roman" w:eastAsia="標楷體" w:hAnsi="Times New Roman" w:cs="Times New Roman" w:hint="eastAsia"/>
        </w:rPr>
        <w:t>：</w:t>
      </w:r>
      <w:r w:rsidRPr="00D059B4">
        <w:rPr>
          <w:rFonts w:ascii="Times New Roman" w:eastAsia="標楷體" w:hAnsi="Times New Roman" w:cs="Times New Roman"/>
        </w:rPr>
        <w:t>isugmc@isu.edu.tw</w:t>
      </w:r>
    </w:p>
    <w:p w14:paraId="5714334A" w14:textId="464D5F2D" w:rsidR="00B53739" w:rsidRPr="006E52DD" w:rsidRDefault="00B53739" w:rsidP="00B53739">
      <w:pPr>
        <w:pStyle w:val="a3"/>
        <w:numPr>
          <w:ilvl w:val="0"/>
          <w:numId w:val="11"/>
        </w:numPr>
        <w:spacing w:line="420" w:lineRule="exact"/>
        <w:ind w:leftChars="0"/>
        <w:jc w:val="both"/>
        <w:rPr>
          <w:rFonts w:ascii="Times New Roman" w:eastAsia="標楷體" w:hAnsi="Times New Roman" w:cs="Times New Roman"/>
          <w:szCs w:val="24"/>
        </w:rPr>
      </w:pPr>
      <w:r w:rsidRPr="00D059B4">
        <w:rPr>
          <w:rFonts w:ascii="Times New Roman" w:eastAsia="標楷體" w:hAnsi="Times New Roman" w:cs="Times New Roman"/>
          <w:szCs w:val="24"/>
        </w:rPr>
        <w:t>We</w:t>
      </w:r>
      <w:r w:rsidRPr="00D059B4">
        <w:rPr>
          <w:rFonts w:ascii="Times New Roman" w:eastAsia="標楷體" w:hAnsi="Times New Roman" w:cs="Times New Roman" w:hint="eastAsia"/>
          <w:szCs w:val="24"/>
        </w:rPr>
        <w:t>C</w:t>
      </w:r>
      <w:r w:rsidRPr="00D059B4">
        <w:rPr>
          <w:rFonts w:ascii="Times New Roman" w:eastAsia="標楷體" w:hAnsi="Times New Roman" w:cs="Times New Roman"/>
          <w:szCs w:val="24"/>
        </w:rPr>
        <w:t>hat</w:t>
      </w:r>
      <w:r w:rsidRPr="00D059B4">
        <w:rPr>
          <w:rFonts w:ascii="Times New Roman" w:eastAsia="標楷體" w:hAnsi="Times New Roman" w:cs="Times New Roman" w:hint="eastAsia"/>
        </w:rPr>
        <w:t>：</w:t>
      </w:r>
      <w:r w:rsidR="00D059B4" w:rsidRPr="00D059B4">
        <w:rPr>
          <w:rFonts w:ascii="Times New Roman" w:eastAsia="標楷體" w:hAnsi="Times New Roman" w:cs="Times New Roman"/>
        </w:rPr>
        <w:t>wang0933688470</w:t>
      </w:r>
    </w:p>
    <w:p w14:paraId="3D008090" w14:textId="77777777" w:rsidR="00547D1D" w:rsidRPr="00632DC6" w:rsidRDefault="00632DC6" w:rsidP="009901A0">
      <w:pPr>
        <w:pStyle w:val="a3"/>
        <w:spacing w:line="420" w:lineRule="exact"/>
        <w:ind w:leftChars="0" w:left="1035"/>
        <w:jc w:val="right"/>
        <w:rPr>
          <w:rFonts w:ascii="Times New Roman" w:eastAsia="標楷體" w:hAnsi="Times New Roman" w:cs="Times New Roman"/>
          <w:b/>
          <w:color w:val="000000"/>
        </w:rPr>
      </w:pPr>
      <w:r w:rsidRPr="00632DC6">
        <w:rPr>
          <w:rFonts w:ascii="Times New Roman" w:eastAsia="標楷體" w:hAnsi="Times New Roman" w:cs="Times New Roman" w:hint="eastAsia"/>
          <w:b/>
          <w:color w:val="000000"/>
        </w:rPr>
        <w:t>義守大學國際及兩岸事務處</w:t>
      </w:r>
    </w:p>
    <w:p w14:paraId="5750F69E" w14:textId="68D8E19A" w:rsidR="00632DC6" w:rsidRPr="00632DC6" w:rsidRDefault="00632DC6" w:rsidP="009901A0">
      <w:pPr>
        <w:pStyle w:val="a3"/>
        <w:spacing w:line="420" w:lineRule="exact"/>
        <w:ind w:leftChars="0" w:left="1035"/>
        <w:jc w:val="right"/>
        <w:rPr>
          <w:rFonts w:ascii="Times New Roman" w:eastAsia="標楷體" w:hAnsi="Times New Roman" w:cs="Times New Roman"/>
          <w:b/>
          <w:color w:val="000000"/>
        </w:rPr>
      </w:pPr>
      <w:r w:rsidRPr="00632DC6">
        <w:rPr>
          <w:rFonts w:ascii="Times New Roman" w:eastAsia="標楷體" w:hAnsi="Times New Roman" w:cs="Times New Roman" w:hint="eastAsia"/>
          <w:b/>
          <w:color w:val="000000"/>
        </w:rPr>
        <w:t>處長</w:t>
      </w:r>
      <w:r w:rsidRPr="00632DC6">
        <w:rPr>
          <w:rFonts w:ascii="Times New Roman" w:eastAsia="標楷體" w:hAnsi="Times New Roman" w:cs="Times New Roman" w:hint="eastAsia"/>
          <w:b/>
          <w:color w:val="000000"/>
        </w:rPr>
        <w:t xml:space="preserve"> </w:t>
      </w:r>
      <w:r w:rsidR="00B54A1A">
        <w:rPr>
          <w:rFonts w:ascii="Times New Roman" w:eastAsia="標楷體" w:hAnsi="Times New Roman" w:cs="Times New Roman" w:hint="eastAsia"/>
          <w:b/>
          <w:color w:val="000000"/>
        </w:rPr>
        <w:t>江育真</w:t>
      </w:r>
      <w:r w:rsidRPr="00632DC6">
        <w:rPr>
          <w:rFonts w:ascii="Times New Roman" w:eastAsia="標楷體" w:hAnsi="Times New Roman" w:cs="Times New Roman" w:hint="eastAsia"/>
          <w:b/>
          <w:color w:val="000000"/>
        </w:rPr>
        <w:t xml:space="preserve"> </w:t>
      </w:r>
      <w:r w:rsidRPr="00632DC6">
        <w:rPr>
          <w:rFonts w:ascii="Times New Roman" w:eastAsia="標楷體" w:hAnsi="Times New Roman" w:cs="Times New Roman" w:hint="eastAsia"/>
          <w:b/>
          <w:color w:val="000000"/>
        </w:rPr>
        <w:t>敬啟</w:t>
      </w:r>
    </w:p>
    <w:sectPr w:rsidR="00632DC6" w:rsidRPr="00632DC6" w:rsidSect="009901A0">
      <w:pgSz w:w="11906" w:h="16838"/>
      <w:pgMar w:top="851" w:right="964" w:bottom="851" w:left="96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AC250C" w14:textId="77777777" w:rsidR="00263935" w:rsidRDefault="00263935" w:rsidP="00944A48">
      <w:r>
        <w:separator/>
      </w:r>
    </w:p>
  </w:endnote>
  <w:endnote w:type="continuationSeparator" w:id="0">
    <w:p w14:paraId="37CC56F2" w14:textId="77777777" w:rsidR="00263935" w:rsidRDefault="00263935" w:rsidP="00944A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1B38F" w14:textId="77777777" w:rsidR="00263935" w:rsidRDefault="00263935" w:rsidP="00944A48">
      <w:r>
        <w:separator/>
      </w:r>
    </w:p>
  </w:footnote>
  <w:footnote w:type="continuationSeparator" w:id="0">
    <w:p w14:paraId="23DF5025" w14:textId="77777777" w:rsidR="00263935" w:rsidRDefault="00263935" w:rsidP="00944A4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10C57"/>
    <w:multiLevelType w:val="hybridMultilevel"/>
    <w:tmpl w:val="FEA6B938"/>
    <w:lvl w:ilvl="0" w:tplc="E0E68F34">
      <w:start w:val="1"/>
      <w:numFmt w:val="decimal"/>
      <w:lvlText w:val="(%1)"/>
      <w:lvlJc w:val="left"/>
      <w:pPr>
        <w:ind w:left="1035" w:hanging="525"/>
      </w:pPr>
      <w:rPr>
        <w:rFonts w:hint="default"/>
        <w:color w:val="auto"/>
      </w:rPr>
    </w:lvl>
    <w:lvl w:ilvl="1" w:tplc="04090019" w:tentative="1">
      <w:start w:val="1"/>
      <w:numFmt w:val="ideographTraditional"/>
      <w:lvlText w:val="%2、"/>
      <w:lvlJc w:val="left"/>
      <w:pPr>
        <w:ind w:left="1470" w:hanging="480"/>
      </w:pPr>
    </w:lvl>
    <w:lvl w:ilvl="2" w:tplc="0409001B" w:tentative="1">
      <w:start w:val="1"/>
      <w:numFmt w:val="lowerRoman"/>
      <w:lvlText w:val="%3."/>
      <w:lvlJc w:val="right"/>
      <w:pPr>
        <w:ind w:left="1950" w:hanging="480"/>
      </w:pPr>
    </w:lvl>
    <w:lvl w:ilvl="3" w:tplc="0409000F" w:tentative="1">
      <w:start w:val="1"/>
      <w:numFmt w:val="decimal"/>
      <w:lvlText w:val="%4."/>
      <w:lvlJc w:val="left"/>
      <w:pPr>
        <w:ind w:left="2430" w:hanging="480"/>
      </w:pPr>
    </w:lvl>
    <w:lvl w:ilvl="4" w:tplc="04090019" w:tentative="1">
      <w:start w:val="1"/>
      <w:numFmt w:val="ideographTraditional"/>
      <w:lvlText w:val="%5、"/>
      <w:lvlJc w:val="left"/>
      <w:pPr>
        <w:ind w:left="2910" w:hanging="480"/>
      </w:pPr>
    </w:lvl>
    <w:lvl w:ilvl="5" w:tplc="0409001B" w:tentative="1">
      <w:start w:val="1"/>
      <w:numFmt w:val="lowerRoman"/>
      <w:lvlText w:val="%6."/>
      <w:lvlJc w:val="right"/>
      <w:pPr>
        <w:ind w:left="3390" w:hanging="480"/>
      </w:pPr>
    </w:lvl>
    <w:lvl w:ilvl="6" w:tplc="0409000F" w:tentative="1">
      <w:start w:val="1"/>
      <w:numFmt w:val="decimal"/>
      <w:lvlText w:val="%7."/>
      <w:lvlJc w:val="left"/>
      <w:pPr>
        <w:ind w:left="3870" w:hanging="480"/>
      </w:pPr>
    </w:lvl>
    <w:lvl w:ilvl="7" w:tplc="04090019" w:tentative="1">
      <w:start w:val="1"/>
      <w:numFmt w:val="ideographTraditional"/>
      <w:lvlText w:val="%8、"/>
      <w:lvlJc w:val="left"/>
      <w:pPr>
        <w:ind w:left="4350" w:hanging="480"/>
      </w:pPr>
    </w:lvl>
    <w:lvl w:ilvl="8" w:tplc="0409001B" w:tentative="1">
      <w:start w:val="1"/>
      <w:numFmt w:val="lowerRoman"/>
      <w:lvlText w:val="%9."/>
      <w:lvlJc w:val="right"/>
      <w:pPr>
        <w:ind w:left="4830" w:hanging="480"/>
      </w:pPr>
    </w:lvl>
  </w:abstractNum>
  <w:abstractNum w:abstractNumId="1" w15:restartNumberingAfterBreak="0">
    <w:nsid w:val="06F46982"/>
    <w:multiLevelType w:val="hybridMultilevel"/>
    <w:tmpl w:val="37A2B5A6"/>
    <w:lvl w:ilvl="0" w:tplc="E0E68F34">
      <w:start w:val="1"/>
      <w:numFmt w:val="decimal"/>
      <w:lvlText w:val="(%1)"/>
      <w:lvlJc w:val="left"/>
      <w:pPr>
        <w:ind w:left="1035" w:hanging="525"/>
      </w:pPr>
      <w:rPr>
        <w:rFonts w:hint="default"/>
        <w:color w:val="auto"/>
      </w:rPr>
    </w:lvl>
    <w:lvl w:ilvl="1" w:tplc="04090019" w:tentative="1">
      <w:start w:val="1"/>
      <w:numFmt w:val="ideographTraditional"/>
      <w:lvlText w:val="%2、"/>
      <w:lvlJc w:val="left"/>
      <w:pPr>
        <w:ind w:left="1470" w:hanging="480"/>
      </w:pPr>
    </w:lvl>
    <w:lvl w:ilvl="2" w:tplc="0409001B" w:tentative="1">
      <w:start w:val="1"/>
      <w:numFmt w:val="lowerRoman"/>
      <w:lvlText w:val="%3."/>
      <w:lvlJc w:val="right"/>
      <w:pPr>
        <w:ind w:left="1950" w:hanging="480"/>
      </w:pPr>
    </w:lvl>
    <w:lvl w:ilvl="3" w:tplc="0409000F" w:tentative="1">
      <w:start w:val="1"/>
      <w:numFmt w:val="decimal"/>
      <w:lvlText w:val="%4."/>
      <w:lvlJc w:val="left"/>
      <w:pPr>
        <w:ind w:left="2430" w:hanging="480"/>
      </w:pPr>
    </w:lvl>
    <w:lvl w:ilvl="4" w:tplc="04090019" w:tentative="1">
      <w:start w:val="1"/>
      <w:numFmt w:val="ideographTraditional"/>
      <w:lvlText w:val="%5、"/>
      <w:lvlJc w:val="left"/>
      <w:pPr>
        <w:ind w:left="2910" w:hanging="480"/>
      </w:pPr>
    </w:lvl>
    <w:lvl w:ilvl="5" w:tplc="0409001B" w:tentative="1">
      <w:start w:val="1"/>
      <w:numFmt w:val="lowerRoman"/>
      <w:lvlText w:val="%6."/>
      <w:lvlJc w:val="right"/>
      <w:pPr>
        <w:ind w:left="3390" w:hanging="480"/>
      </w:pPr>
    </w:lvl>
    <w:lvl w:ilvl="6" w:tplc="0409000F" w:tentative="1">
      <w:start w:val="1"/>
      <w:numFmt w:val="decimal"/>
      <w:lvlText w:val="%7."/>
      <w:lvlJc w:val="left"/>
      <w:pPr>
        <w:ind w:left="3870" w:hanging="480"/>
      </w:pPr>
    </w:lvl>
    <w:lvl w:ilvl="7" w:tplc="04090019" w:tentative="1">
      <w:start w:val="1"/>
      <w:numFmt w:val="ideographTraditional"/>
      <w:lvlText w:val="%8、"/>
      <w:lvlJc w:val="left"/>
      <w:pPr>
        <w:ind w:left="4350" w:hanging="480"/>
      </w:pPr>
    </w:lvl>
    <w:lvl w:ilvl="8" w:tplc="0409001B" w:tentative="1">
      <w:start w:val="1"/>
      <w:numFmt w:val="lowerRoman"/>
      <w:lvlText w:val="%9."/>
      <w:lvlJc w:val="right"/>
      <w:pPr>
        <w:ind w:left="4830" w:hanging="480"/>
      </w:pPr>
    </w:lvl>
  </w:abstractNum>
  <w:abstractNum w:abstractNumId="2" w15:restartNumberingAfterBreak="0">
    <w:nsid w:val="1F4A21B5"/>
    <w:multiLevelType w:val="hybridMultilevel"/>
    <w:tmpl w:val="D5EE8838"/>
    <w:lvl w:ilvl="0" w:tplc="0409000D">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 w15:restartNumberingAfterBreak="0">
    <w:nsid w:val="21AE3877"/>
    <w:multiLevelType w:val="hybridMultilevel"/>
    <w:tmpl w:val="C4EE96A4"/>
    <w:lvl w:ilvl="0" w:tplc="04090001">
      <w:start w:val="1"/>
      <w:numFmt w:val="bullet"/>
      <w:lvlText w:val=""/>
      <w:lvlJc w:val="left"/>
      <w:pPr>
        <w:ind w:left="2550" w:hanging="480"/>
      </w:pPr>
      <w:rPr>
        <w:rFonts w:ascii="Wingdings" w:hAnsi="Wingdings" w:hint="default"/>
      </w:rPr>
    </w:lvl>
    <w:lvl w:ilvl="1" w:tplc="04090003" w:tentative="1">
      <w:start w:val="1"/>
      <w:numFmt w:val="bullet"/>
      <w:lvlText w:val=""/>
      <w:lvlJc w:val="left"/>
      <w:pPr>
        <w:ind w:left="1995" w:hanging="480"/>
      </w:pPr>
      <w:rPr>
        <w:rFonts w:ascii="Wingdings" w:hAnsi="Wingdings" w:hint="default"/>
      </w:rPr>
    </w:lvl>
    <w:lvl w:ilvl="2" w:tplc="04090005">
      <w:start w:val="1"/>
      <w:numFmt w:val="bullet"/>
      <w:lvlText w:val=""/>
      <w:lvlJc w:val="left"/>
      <w:pPr>
        <w:ind w:left="2475" w:hanging="480"/>
      </w:pPr>
      <w:rPr>
        <w:rFonts w:ascii="Wingdings" w:hAnsi="Wingdings" w:hint="default"/>
      </w:rPr>
    </w:lvl>
    <w:lvl w:ilvl="3" w:tplc="04090001" w:tentative="1">
      <w:start w:val="1"/>
      <w:numFmt w:val="bullet"/>
      <w:lvlText w:val=""/>
      <w:lvlJc w:val="left"/>
      <w:pPr>
        <w:ind w:left="2955" w:hanging="480"/>
      </w:pPr>
      <w:rPr>
        <w:rFonts w:ascii="Wingdings" w:hAnsi="Wingdings" w:hint="default"/>
      </w:rPr>
    </w:lvl>
    <w:lvl w:ilvl="4" w:tplc="04090003" w:tentative="1">
      <w:start w:val="1"/>
      <w:numFmt w:val="bullet"/>
      <w:lvlText w:val=""/>
      <w:lvlJc w:val="left"/>
      <w:pPr>
        <w:ind w:left="3435" w:hanging="480"/>
      </w:pPr>
      <w:rPr>
        <w:rFonts w:ascii="Wingdings" w:hAnsi="Wingdings" w:hint="default"/>
      </w:rPr>
    </w:lvl>
    <w:lvl w:ilvl="5" w:tplc="04090005" w:tentative="1">
      <w:start w:val="1"/>
      <w:numFmt w:val="bullet"/>
      <w:lvlText w:val=""/>
      <w:lvlJc w:val="left"/>
      <w:pPr>
        <w:ind w:left="3915" w:hanging="480"/>
      </w:pPr>
      <w:rPr>
        <w:rFonts w:ascii="Wingdings" w:hAnsi="Wingdings" w:hint="default"/>
      </w:rPr>
    </w:lvl>
    <w:lvl w:ilvl="6" w:tplc="04090001" w:tentative="1">
      <w:start w:val="1"/>
      <w:numFmt w:val="bullet"/>
      <w:lvlText w:val=""/>
      <w:lvlJc w:val="left"/>
      <w:pPr>
        <w:ind w:left="4395" w:hanging="480"/>
      </w:pPr>
      <w:rPr>
        <w:rFonts w:ascii="Wingdings" w:hAnsi="Wingdings" w:hint="default"/>
      </w:rPr>
    </w:lvl>
    <w:lvl w:ilvl="7" w:tplc="04090003" w:tentative="1">
      <w:start w:val="1"/>
      <w:numFmt w:val="bullet"/>
      <w:lvlText w:val=""/>
      <w:lvlJc w:val="left"/>
      <w:pPr>
        <w:ind w:left="4875" w:hanging="480"/>
      </w:pPr>
      <w:rPr>
        <w:rFonts w:ascii="Wingdings" w:hAnsi="Wingdings" w:hint="default"/>
      </w:rPr>
    </w:lvl>
    <w:lvl w:ilvl="8" w:tplc="04090005" w:tentative="1">
      <w:start w:val="1"/>
      <w:numFmt w:val="bullet"/>
      <w:lvlText w:val=""/>
      <w:lvlJc w:val="left"/>
      <w:pPr>
        <w:ind w:left="5355" w:hanging="480"/>
      </w:pPr>
      <w:rPr>
        <w:rFonts w:ascii="Wingdings" w:hAnsi="Wingdings" w:hint="default"/>
      </w:rPr>
    </w:lvl>
  </w:abstractNum>
  <w:abstractNum w:abstractNumId="4" w15:restartNumberingAfterBreak="0">
    <w:nsid w:val="3D424EFE"/>
    <w:multiLevelType w:val="hybridMultilevel"/>
    <w:tmpl w:val="A93AC500"/>
    <w:lvl w:ilvl="0" w:tplc="04090011">
      <w:start w:val="1"/>
      <w:numFmt w:val="upperLetter"/>
      <w:lvlText w:val="%1."/>
      <w:lvlJc w:val="left"/>
      <w:pPr>
        <w:ind w:left="1395" w:hanging="360"/>
      </w:pPr>
      <w:rPr>
        <w:rFonts w:hint="default"/>
        <w:color w:val="auto"/>
      </w:rPr>
    </w:lvl>
    <w:lvl w:ilvl="1" w:tplc="04090019" w:tentative="1">
      <w:start w:val="1"/>
      <w:numFmt w:val="ideographTraditional"/>
      <w:lvlText w:val="%2、"/>
      <w:lvlJc w:val="left"/>
      <w:pPr>
        <w:ind w:left="1995" w:hanging="480"/>
      </w:pPr>
    </w:lvl>
    <w:lvl w:ilvl="2" w:tplc="0409001B" w:tentative="1">
      <w:start w:val="1"/>
      <w:numFmt w:val="lowerRoman"/>
      <w:lvlText w:val="%3."/>
      <w:lvlJc w:val="right"/>
      <w:pPr>
        <w:ind w:left="2475" w:hanging="480"/>
      </w:pPr>
    </w:lvl>
    <w:lvl w:ilvl="3" w:tplc="0409000F" w:tentative="1">
      <w:start w:val="1"/>
      <w:numFmt w:val="decimal"/>
      <w:lvlText w:val="%4."/>
      <w:lvlJc w:val="left"/>
      <w:pPr>
        <w:ind w:left="2955" w:hanging="480"/>
      </w:pPr>
    </w:lvl>
    <w:lvl w:ilvl="4" w:tplc="04090019" w:tentative="1">
      <w:start w:val="1"/>
      <w:numFmt w:val="ideographTraditional"/>
      <w:lvlText w:val="%5、"/>
      <w:lvlJc w:val="left"/>
      <w:pPr>
        <w:ind w:left="3435" w:hanging="480"/>
      </w:pPr>
    </w:lvl>
    <w:lvl w:ilvl="5" w:tplc="0409001B" w:tentative="1">
      <w:start w:val="1"/>
      <w:numFmt w:val="lowerRoman"/>
      <w:lvlText w:val="%6."/>
      <w:lvlJc w:val="right"/>
      <w:pPr>
        <w:ind w:left="3915" w:hanging="480"/>
      </w:pPr>
    </w:lvl>
    <w:lvl w:ilvl="6" w:tplc="0409000F" w:tentative="1">
      <w:start w:val="1"/>
      <w:numFmt w:val="decimal"/>
      <w:lvlText w:val="%7."/>
      <w:lvlJc w:val="left"/>
      <w:pPr>
        <w:ind w:left="4395" w:hanging="480"/>
      </w:pPr>
    </w:lvl>
    <w:lvl w:ilvl="7" w:tplc="04090019" w:tentative="1">
      <w:start w:val="1"/>
      <w:numFmt w:val="ideographTraditional"/>
      <w:lvlText w:val="%8、"/>
      <w:lvlJc w:val="left"/>
      <w:pPr>
        <w:ind w:left="4875" w:hanging="480"/>
      </w:pPr>
    </w:lvl>
    <w:lvl w:ilvl="8" w:tplc="0409001B" w:tentative="1">
      <w:start w:val="1"/>
      <w:numFmt w:val="lowerRoman"/>
      <w:lvlText w:val="%9."/>
      <w:lvlJc w:val="right"/>
      <w:pPr>
        <w:ind w:left="5355" w:hanging="480"/>
      </w:pPr>
    </w:lvl>
  </w:abstractNum>
  <w:abstractNum w:abstractNumId="5" w15:restartNumberingAfterBreak="0">
    <w:nsid w:val="3D437C87"/>
    <w:multiLevelType w:val="hybridMultilevel"/>
    <w:tmpl w:val="6A7448C0"/>
    <w:lvl w:ilvl="0" w:tplc="0409000F">
      <w:start w:val="1"/>
      <w:numFmt w:val="decimal"/>
      <w:lvlText w:val="%1."/>
      <w:lvlJc w:val="left"/>
      <w:pPr>
        <w:ind w:left="510" w:hanging="51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57A1001B"/>
    <w:multiLevelType w:val="hybridMultilevel"/>
    <w:tmpl w:val="77EADFE2"/>
    <w:lvl w:ilvl="0" w:tplc="04090001">
      <w:start w:val="1"/>
      <w:numFmt w:val="bullet"/>
      <w:lvlText w:val=""/>
      <w:lvlJc w:val="left"/>
      <w:pPr>
        <w:ind w:left="2550" w:hanging="480"/>
      </w:pPr>
      <w:rPr>
        <w:rFonts w:ascii="Wingdings" w:hAnsi="Wingdings" w:hint="default"/>
      </w:rPr>
    </w:lvl>
    <w:lvl w:ilvl="1" w:tplc="04090003" w:tentative="1">
      <w:start w:val="1"/>
      <w:numFmt w:val="bullet"/>
      <w:lvlText w:val=""/>
      <w:lvlJc w:val="left"/>
      <w:pPr>
        <w:ind w:left="1995" w:hanging="480"/>
      </w:pPr>
      <w:rPr>
        <w:rFonts w:ascii="Wingdings" w:hAnsi="Wingdings" w:hint="default"/>
      </w:rPr>
    </w:lvl>
    <w:lvl w:ilvl="2" w:tplc="04090001">
      <w:start w:val="1"/>
      <w:numFmt w:val="bullet"/>
      <w:lvlText w:val=""/>
      <w:lvlJc w:val="left"/>
      <w:pPr>
        <w:ind w:left="1472" w:hanging="480"/>
      </w:pPr>
      <w:rPr>
        <w:rFonts w:ascii="Wingdings" w:hAnsi="Wingdings" w:hint="default"/>
      </w:rPr>
    </w:lvl>
    <w:lvl w:ilvl="3" w:tplc="04090001" w:tentative="1">
      <w:start w:val="1"/>
      <w:numFmt w:val="bullet"/>
      <w:lvlText w:val=""/>
      <w:lvlJc w:val="left"/>
      <w:pPr>
        <w:ind w:left="2955" w:hanging="480"/>
      </w:pPr>
      <w:rPr>
        <w:rFonts w:ascii="Wingdings" w:hAnsi="Wingdings" w:hint="default"/>
      </w:rPr>
    </w:lvl>
    <w:lvl w:ilvl="4" w:tplc="04090003" w:tentative="1">
      <w:start w:val="1"/>
      <w:numFmt w:val="bullet"/>
      <w:lvlText w:val=""/>
      <w:lvlJc w:val="left"/>
      <w:pPr>
        <w:ind w:left="3435" w:hanging="480"/>
      </w:pPr>
      <w:rPr>
        <w:rFonts w:ascii="Wingdings" w:hAnsi="Wingdings" w:hint="default"/>
      </w:rPr>
    </w:lvl>
    <w:lvl w:ilvl="5" w:tplc="04090005" w:tentative="1">
      <w:start w:val="1"/>
      <w:numFmt w:val="bullet"/>
      <w:lvlText w:val=""/>
      <w:lvlJc w:val="left"/>
      <w:pPr>
        <w:ind w:left="3915" w:hanging="480"/>
      </w:pPr>
      <w:rPr>
        <w:rFonts w:ascii="Wingdings" w:hAnsi="Wingdings" w:hint="default"/>
      </w:rPr>
    </w:lvl>
    <w:lvl w:ilvl="6" w:tplc="04090001" w:tentative="1">
      <w:start w:val="1"/>
      <w:numFmt w:val="bullet"/>
      <w:lvlText w:val=""/>
      <w:lvlJc w:val="left"/>
      <w:pPr>
        <w:ind w:left="4395" w:hanging="480"/>
      </w:pPr>
      <w:rPr>
        <w:rFonts w:ascii="Wingdings" w:hAnsi="Wingdings" w:hint="default"/>
      </w:rPr>
    </w:lvl>
    <w:lvl w:ilvl="7" w:tplc="04090003" w:tentative="1">
      <w:start w:val="1"/>
      <w:numFmt w:val="bullet"/>
      <w:lvlText w:val=""/>
      <w:lvlJc w:val="left"/>
      <w:pPr>
        <w:ind w:left="4875" w:hanging="480"/>
      </w:pPr>
      <w:rPr>
        <w:rFonts w:ascii="Wingdings" w:hAnsi="Wingdings" w:hint="default"/>
      </w:rPr>
    </w:lvl>
    <w:lvl w:ilvl="8" w:tplc="04090005" w:tentative="1">
      <w:start w:val="1"/>
      <w:numFmt w:val="bullet"/>
      <w:lvlText w:val=""/>
      <w:lvlJc w:val="left"/>
      <w:pPr>
        <w:ind w:left="5355" w:hanging="480"/>
      </w:pPr>
      <w:rPr>
        <w:rFonts w:ascii="Wingdings" w:hAnsi="Wingdings" w:hint="default"/>
      </w:rPr>
    </w:lvl>
  </w:abstractNum>
  <w:abstractNum w:abstractNumId="7" w15:restartNumberingAfterBreak="0">
    <w:nsid w:val="5DAA0DEE"/>
    <w:multiLevelType w:val="hybridMultilevel"/>
    <w:tmpl w:val="FA0A0C6A"/>
    <w:lvl w:ilvl="0" w:tplc="0409000F">
      <w:start w:val="1"/>
      <w:numFmt w:val="decimal"/>
      <w:lvlText w:val="%1."/>
      <w:lvlJc w:val="left"/>
      <w:pPr>
        <w:ind w:left="960" w:hanging="480"/>
      </w:pPr>
      <w:rPr>
        <w:rFonts w:hint="eastAsia"/>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8" w15:restartNumberingAfterBreak="0">
    <w:nsid w:val="6E797097"/>
    <w:multiLevelType w:val="hybridMultilevel"/>
    <w:tmpl w:val="41C24492"/>
    <w:lvl w:ilvl="0" w:tplc="328C80D0">
      <w:start w:val="1"/>
      <w:numFmt w:val="taiwaneseCountingThousand"/>
      <w:lvlText w:val="%1、"/>
      <w:lvlJc w:val="left"/>
      <w:pPr>
        <w:ind w:left="480" w:hanging="480"/>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707D445F"/>
    <w:multiLevelType w:val="hybridMultilevel"/>
    <w:tmpl w:val="330A7E1C"/>
    <w:lvl w:ilvl="0" w:tplc="E0E68F34">
      <w:start w:val="1"/>
      <w:numFmt w:val="decimal"/>
      <w:lvlText w:val="(%1)"/>
      <w:lvlJc w:val="left"/>
      <w:pPr>
        <w:ind w:left="1035" w:hanging="525"/>
      </w:pPr>
      <w:rPr>
        <w:rFonts w:hint="default"/>
        <w:color w:val="auto"/>
      </w:rPr>
    </w:lvl>
    <w:lvl w:ilvl="1" w:tplc="04090019" w:tentative="1">
      <w:start w:val="1"/>
      <w:numFmt w:val="ideographTraditional"/>
      <w:lvlText w:val="%2、"/>
      <w:lvlJc w:val="left"/>
      <w:pPr>
        <w:ind w:left="1470" w:hanging="480"/>
      </w:pPr>
    </w:lvl>
    <w:lvl w:ilvl="2" w:tplc="0409001B" w:tentative="1">
      <w:start w:val="1"/>
      <w:numFmt w:val="lowerRoman"/>
      <w:lvlText w:val="%3."/>
      <w:lvlJc w:val="right"/>
      <w:pPr>
        <w:ind w:left="1950" w:hanging="480"/>
      </w:pPr>
    </w:lvl>
    <w:lvl w:ilvl="3" w:tplc="0409000F" w:tentative="1">
      <w:start w:val="1"/>
      <w:numFmt w:val="decimal"/>
      <w:lvlText w:val="%4."/>
      <w:lvlJc w:val="left"/>
      <w:pPr>
        <w:ind w:left="2430" w:hanging="480"/>
      </w:pPr>
    </w:lvl>
    <w:lvl w:ilvl="4" w:tplc="04090019" w:tentative="1">
      <w:start w:val="1"/>
      <w:numFmt w:val="ideographTraditional"/>
      <w:lvlText w:val="%5、"/>
      <w:lvlJc w:val="left"/>
      <w:pPr>
        <w:ind w:left="2910" w:hanging="480"/>
      </w:pPr>
    </w:lvl>
    <w:lvl w:ilvl="5" w:tplc="0409001B" w:tentative="1">
      <w:start w:val="1"/>
      <w:numFmt w:val="lowerRoman"/>
      <w:lvlText w:val="%6."/>
      <w:lvlJc w:val="right"/>
      <w:pPr>
        <w:ind w:left="3390" w:hanging="480"/>
      </w:pPr>
    </w:lvl>
    <w:lvl w:ilvl="6" w:tplc="0409000F" w:tentative="1">
      <w:start w:val="1"/>
      <w:numFmt w:val="decimal"/>
      <w:lvlText w:val="%7."/>
      <w:lvlJc w:val="left"/>
      <w:pPr>
        <w:ind w:left="3870" w:hanging="480"/>
      </w:pPr>
    </w:lvl>
    <w:lvl w:ilvl="7" w:tplc="04090019" w:tentative="1">
      <w:start w:val="1"/>
      <w:numFmt w:val="ideographTraditional"/>
      <w:lvlText w:val="%8、"/>
      <w:lvlJc w:val="left"/>
      <w:pPr>
        <w:ind w:left="4350" w:hanging="480"/>
      </w:pPr>
    </w:lvl>
    <w:lvl w:ilvl="8" w:tplc="0409001B" w:tentative="1">
      <w:start w:val="1"/>
      <w:numFmt w:val="lowerRoman"/>
      <w:lvlText w:val="%9."/>
      <w:lvlJc w:val="right"/>
      <w:pPr>
        <w:ind w:left="4830" w:hanging="480"/>
      </w:pPr>
    </w:lvl>
  </w:abstractNum>
  <w:abstractNum w:abstractNumId="10" w15:restartNumberingAfterBreak="0">
    <w:nsid w:val="774C6C98"/>
    <w:multiLevelType w:val="hybridMultilevel"/>
    <w:tmpl w:val="0BA064E4"/>
    <w:lvl w:ilvl="0" w:tplc="04090001">
      <w:start w:val="1"/>
      <w:numFmt w:val="bullet"/>
      <w:lvlText w:val=""/>
      <w:lvlJc w:val="left"/>
      <w:pPr>
        <w:ind w:left="1515" w:hanging="480"/>
      </w:pPr>
      <w:rPr>
        <w:rFonts w:ascii="Wingdings" w:hAnsi="Wingdings" w:hint="default"/>
      </w:rPr>
    </w:lvl>
    <w:lvl w:ilvl="1" w:tplc="04090003" w:tentative="1">
      <w:start w:val="1"/>
      <w:numFmt w:val="bullet"/>
      <w:lvlText w:val=""/>
      <w:lvlJc w:val="left"/>
      <w:pPr>
        <w:ind w:left="1995" w:hanging="480"/>
      </w:pPr>
      <w:rPr>
        <w:rFonts w:ascii="Wingdings" w:hAnsi="Wingdings" w:hint="default"/>
      </w:rPr>
    </w:lvl>
    <w:lvl w:ilvl="2" w:tplc="04090005" w:tentative="1">
      <w:start w:val="1"/>
      <w:numFmt w:val="bullet"/>
      <w:lvlText w:val=""/>
      <w:lvlJc w:val="left"/>
      <w:pPr>
        <w:ind w:left="2475" w:hanging="480"/>
      </w:pPr>
      <w:rPr>
        <w:rFonts w:ascii="Wingdings" w:hAnsi="Wingdings" w:hint="default"/>
      </w:rPr>
    </w:lvl>
    <w:lvl w:ilvl="3" w:tplc="04090001" w:tentative="1">
      <w:start w:val="1"/>
      <w:numFmt w:val="bullet"/>
      <w:lvlText w:val=""/>
      <w:lvlJc w:val="left"/>
      <w:pPr>
        <w:ind w:left="2955" w:hanging="480"/>
      </w:pPr>
      <w:rPr>
        <w:rFonts w:ascii="Wingdings" w:hAnsi="Wingdings" w:hint="default"/>
      </w:rPr>
    </w:lvl>
    <w:lvl w:ilvl="4" w:tplc="04090003" w:tentative="1">
      <w:start w:val="1"/>
      <w:numFmt w:val="bullet"/>
      <w:lvlText w:val=""/>
      <w:lvlJc w:val="left"/>
      <w:pPr>
        <w:ind w:left="3435" w:hanging="480"/>
      </w:pPr>
      <w:rPr>
        <w:rFonts w:ascii="Wingdings" w:hAnsi="Wingdings" w:hint="default"/>
      </w:rPr>
    </w:lvl>
    <w:lvl w:ilvl="5" w:tplc="04090005" w:tentative="1">
      <w:start w:val="1"/>
      <w:numFmt w:val="bullet"/>
      <w:lvlText w:val=""/>
      <w:lvlJc w:val="left"/>
      <w:pPr>
        <w:ind w:left="3915" w:hanging="480"/>
      </w:pPr>
      <w:rPr>
        <w:rFonts w:ascii="Wingdings" w:hAnsi="Wingdings" w:hint="default"/>
      </w:rPr>
    </w:lvl>
    <w:lvl w:ilvl="6" w:tplc="04090001" w:tentative="1">
      <w:start w:val="1"/>
      <w:numFmt w:val="bullet"/>
      <w:lvlText w:val=""/>
      <w:lvlJc w:val="left"/>
      <w:pPr>
        <w:ind w:left="4395" w:hanging="480"/>
      </w:pPr>
      <w:rPr>
        <w:rFonts w:ascii="Wingdings" w:hAnsi="Wingdings" w:hint="default"/>
      </w:rPr>
    </w:lvl>
    <w:lvl w:ilvl="7" w:tplc="04090003" w:tentative="1">
      <w:start w:val="1"/>
      <w:numFmt w:val="bullet"/>
      <w:lvlText w:val=""/>
      <w:lvlJc w:val="left"/>
      <w:pPr>
        <w:ind w:left="4875" w:hanging="480"/>
      </w:pPr>
      <w:rPr>
        <w:rFonts w:ascii="Wingdings" w:hAnsi="Wingdings" w:hint="default"/>
      </w:rPr>
    </w:lvl>
    <w:lvl w:ilvl="8" w:tplc="04090005" w:tentative="1">
      <w:start w:val="1"/>
      <w:numFmt w:val="bullet"/>
      <w:lvlText w:val=""/>
      <w:lvlJc w:val="left"/>
      <w:pPr>
        <w:ind w:left="5355" w:hanging="480"/>
      </w:pPr>
      <w:rPr>
        <w:rFonts w:ascii="Wingdings" w:hAnsi="Wingdings" w:hint="default"/>
      </w:rPr>
    </w:lvl>
  </w:abstractNum>
  <w:num w:numId="1">
    <w:abstractNumId w:val="8"/>
  </w:num>
  <w:num w:numId="2">
    <w:abstractNumId w:val="2"/>
  </w:num>
  <w:num w:numId="3">
    <w:abstractNumId w:val="7"/>
  </w:num>
  <w:num w:numId="4">
    <w:abstractNumId w:val="5"/>
  </w:num>
  <w:num w:numId="5">
    <w:abstractNumId w:val="1"/>
  </w:num>
  <w:num w:numId="6">
    <w:abstractNumId w:val="10"/>
  </w:num>
  <w:num w:numId="7">
    <w:abstractNumId w:val="3"/>
  </w:num>
  <w:num w:numId="8">
    <w:abstractNumId w:val="6"/>
  </w:num>
  <w:num w:numId="9">
    <w:abstractNumId w:val="9"/>
  </w:num>
  <w:num w:numId="10">
    <w:abstractNumId w:val="4"/>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EC6"/>
    <w:rsid w:val="00037F67"/>
    <w:rsid w:val="000566E0"/>
    <w:rsid w:val="00074058"/>
    <w:rsid w:val="00085462"/>
    <w:rsid w:val="000A220E"/>
    <w:rsid w:val="000B12E8"/>
    <w:rsid w:val="000D7FB2"/>
    <w:rsid w:val="000E5BB9"/>
    <w:rsid w:val="00111AB0"/>
    <w:rsid w:val="00126055"/>
    <w:rsid w:val="0015400C"/>
    <w:rsid w:val="00161EFA"/>
    <w:rsid w:val="00173379"/>
    <w:rsid w:val="00191C83"/>
    <w:rsid w:val="00193EC6"/>
    <w:rsid w:val="00195448"/>
    <w:rsid w:val="001B459D"/>
    <w:rsid w:val="001C2A22"/>
    <w:rsid w:val="001D4983"/>
    <w:rsid w:val="00206929"/>
    <w:rsid w:val="00215CEA"/>
    <w:rsid w:val="00225BDA"/>
    <w:rsid w:val="002449CF"/>
    <w:rsid w:val="00250CE3"/>
    <w:rsid w:val="00263935"/>
    <w:rsid w:val="00287537"/>
    <w:rsid w:val="002E09E2"/>
    <w:rsid w:val="002F4143"/>
    <w:rsid w:val="00343004"/>
    <w:rsid w:val="00343624"/>
    <w:rsid w:val="00361EB0"/>
    <w:rsid w:val="003729EF"/>
    <w:rsid w:val="003A03A4"/>
    <w:rsid w:val="003A3FF5"/>
    <w:rsid w:val="0040016B"/>
    <w:rsid w:val="00406E29"/>
    <w:rsid w:val="004B43CE"/>
    <w:rsid w:val="004B5C6B"/>
    <w:rsid w:val="004B64DD"/>
    <w:rsid w:val="004B6C85"/>
    <w:rsid w:val="004B7891"/>
    <w:rsid w:val="004F57A6"/>
    <w:rsid w:val="00501682"/>
    <w:rsid w:val="00504F56"/>
    <w:rsid w:val="00547D1D"/>
    <w:rsid w:val="00564626"/>
    <w:rsid w:val="00591E2C"/>
    <w:rsid w:val="00597A7A"/>
    <w:rsid w:val="005C441D"/>
    <w:rsid w:val="00632DC6"/>
    <w:rsid w:val="00640045"/>
    <w:rsid w:val="006464ED"/>
    <w:rsid w:val="00656FC7"/>
    <w:rsid w:val="00661B3C"/>
    <w:rsid w:val="006717A8"/>
    <w:rsid w:val="00682927"/>
    <w:rsid w:val="00696D5D"/>
    <w:rsid w:val="006B1851"/>
    <w:rsid w:val="006B5A95"/>
    <w:rsid w:val="006C70CC"/>
    <w:rsid w:val="006D2BB5"/>
    <w:rsid w:val="006D5002"/>
    <w:rsid w:val="006E52DD"/>
    <w:rsid w:val="006E718B"/>
    <w:rsid w:val="0071194F"/>
    <w:rsid w:val="007424A2"/>
    <w:rsid w:val="007460C3"/>
    <w:rsid w:val="007512B3"/>
    <w:rsid w:val="00767A49"/>
    <w:rsid w:val="007900CF"/>
    <w:rsid w:val="0079761D"/>
    <w:rsid w:val="007C0876"/>
    <w:rsid w:val="007F5163"/>
    <w:rsid w:val="00835E75"/>
    <w:rsid w:val="00844F57"/>
    <w:rsid w:val="00861C1E"/>
    <w:rsid w:val="00891E60"/>
    <w:rsid w:val="00895F96"/>
    <w:rsid w:val="008A2F3A"/>
    <w:rsid w:val="008C7D19"/>
    <w:rsid w:val="008F757E"/>
    <w:rsid w:val="009171CF"/>
    <w:rsid w:val="009175C4"/>
    <w:rsid w:val="00940F9C"/>
    <w:rsid w:val="00944A48"/>
    <w:rsid w:val="00953343"/>
    <w:rsid w:val="009602C8"/>
    <w:rsid w:val="00973D7B"/>
    <w:rsid w:val="0097549C"/>
    <w:rsid w:val="009901A0"/>
    <w:rsid w:val="009F59BD"/>
    <w:rsid w:val="00A16CA7"/>
    <w:rsid w:val="00A21094"/>
    <w:rsid w:val="00A31065"/>
    <w:rsid w:val="00A37941"/>
    <w:rsid w:val="00A517CC"/>
    <w:rsid w:val="00AA15B1"/>
    <w:rsid w:val="00AA518C"/>
    <w:rsid w:val="00AB714B"/>
    <w:rsid w:val="00AF08BE"/>
    <w:rsid w:val="00B11165"/>
    <w:rsid w:val="00B51878"/>
    <w:rsid w:val="00B53739"/>
    <w:rsid w:val="00B54A1A"/>
    <w:rsid w:val="00B615BC"/>
    <w:rsid w:val="00B66A74"/>
    <w:rsid w:val="00BD59A3"/>
    <w:rsid w:val="00BE7B1E"/>
    <w:rsid w:val="00C17619"/>
    <w:rsid w:val="00C33156"/>
    <w:rsid w:val="00C37CB3"/>
    <w:rsid w:val="00C840AB"/>
    <w:rsid w:val="00C94EE8"/>
    <w:rsid w:val="00CE5E5E"/>
    <w:rsid w:val="00D059B4"/>
    <w:rsid w:val="00D2318F"/>
    <w:rsid w:val="00D268E4"/>
    <w:rsid w:val="00D36621"/>
    <w:rsid w:val="00D36C03"/>
    <w:rsid w:val="00D536C3"/>
    <w:rsid w:val="00D55109"/>
    <w:rsid w:val="00D64FFD"/>
    <w:rsid w:val="00D8381C"/>
    <w:rsid w:val="00DD25DE"/>
    <w:rsid w:val="00DF1EC1"/>
    <w:rsid w:val="00DF3212"/>
    <w:rsid w:val="00DF6340"/>
    <w:rsid w:val="00E35EC4"/>
    <w:rsid w:val="00EC1CC6"/>
    <w:rsid w:val="00ED49CA"/>
    <w:rsid w:val="00EE1950"/>
    <w:rsid w:val="00EF26BA"/>
    <w:rsid w:val="00F161ED"/>
    <w:rsid w:val="00F5173E"/>
    <w:rsid w:val="00F679B6"/>
    <w:rsid w:val="00F74001"/>
    <w:rsid w:val="00FA78CE"/>
    <w:rsid w:val="00FB02EB"/>
    <w:rsid w:val="00FB3F27"/>
    <w:rsid w:val="00FD1B39"/>
    <w:rsid w:val="00FD249E"/>
    <w:rsid w:val="00FD7D1F"/>
    <w:rsid w:val="00FE007F"/>
    <w:rsid w:val="00FE2F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FD4769"/>
  <w15:docId w15:val="{2C2B5CA5-EBF9-4211-8763-2045D9F5D0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3EC6"/>
    <w:pPr>
      <w:ind w:leftChars="200" w:left="480"/>
    </w:pPr>
  </w:style>
  <w:style w:type="character" w:styleId="a4">
    <w:name w:val="annotation reference"/>
    <w:basedOn w:val="a0"/>
    <w:uiPriority w:val="99"/>
    <w:semiHidden/>
    <w:unhideWhenUsed/>
    <w:rsid w:val="001C2A22"/>
    <w:rPr>
      <w:sz w:val="18"/>
      <w:szCs w:val="18"/>
    </w:rPr>
  </w:style>
  <w:style w:type="paragraph" w:styleId="a5">
    <w:name w:val="annotation text"/>
    <w:basedOn w:val="a"/>
    <w:link w:val="a6"/>
    <w:uiPriority w:val="99"/>
    <w:semiHidden/>
    <w:unhideWhenUsed/>
    <w:rsid w:val="001C2A22"/>
  </w:style>
  <w:style w:type="character" w:customStyle="1" w:styleId="a6">
    <w:name w:val="註解文字 字元"/>
    <w:basedOn w:val="a0"/>
    <w:link w:val="a5"/>
    <w:uiPriority w:val="99"/>
    <w:semiHidden/>
    <w:rsid w:val="001C2A22"/>
  </w:style>
  <w:style w:type="paragraph" w:styleId="a7">
    <w:name w:val="annotation subject"/>
    <w:basedOn w:val="a5"/>
    <w:next w:val="a5"/>
    <w:link w:val="a8"/>
    <w:uiPriority w:val="99"/>
    <w:semiHidden/>
    <w:unhideWhenUsed/>
    <w:rsid w:val="001C2A22"/>
    <w:rPr>
      <w:b/>
      <w:bCs/>
    </w:rPr>
  </w:style>
  <w:style w:type="character" w:customStyle="1" w:styleId="a8">
    <w:name w:val="註解主旨 字元"/>
    <w:basedOn w:val="a6"/>
    <w:link w:val="a7"/>
    <w:uiPriority w:val="99"/>
    <w:semiHidden/>
    <w:rsid w:val="001C2A22"/>
    <w:rPr>
      <w:b/>
      <w:bCs/>
    </w:rPr>
  </w:style>
  <w:style w:type="paragraph" w:styleId="a9">
    <w:name w:val="Balloon Text"/>
    <w:basedOn w:val="a"/>
    <w:link w:val="aa"/>
    <w:uiPriority w:val="99"/>
    <w:semiHidden/>
    <w:unhideWhenUsed/>
    <w:rsid w:val="001C2A22"/>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1C2A22"/>
    <w:rPr>
      <w:rFonts w:asciiTheme="majorHAnsi" w:eastAsiaTheme="majorEastAsia" w:hAnsiTheme="majorHAnsi" w:cstheme="majorBidi"/>
      <w:sz w:val="18"/>
      <w:szCs w:val="18"/>
    </w:rPr>
  </w:style>
  <w:style w:type="paragraph" w:styleId="ab">
    <w:name w:val="header"/>
    <w:basedOn w:val="a"/>
    <w:link w:val="ac"/>
    <w:uiPriority w:val="99"/>
    <w:unhideWhenUsed/>
    <w:rsid w:val="00944A48"/>
    <w:pPr>
      <w:tabs>
        <w:tab w:val="center" w:pos="4153"/>
        <w:tab w:val="right" w:pos="8306"/>
      </w:tabs>
      <w:snapToGrid w:val="0"/>
    </w:pPr>
    <w:rPr>
      <w:sz w:val="20"/>
      <w:szCs w:val="20"/>
    </w:rPr>
  </w:style>
  <w:style w:type="character" w:customStyle="1" w:styleId="ac">
    <w:name w:val="頁首 字元"/>
    <w:basedOn w:val="a0"/>
    <w:link w:val="ab"/>
    <w:uiPriority w:val="99"/>
    <w:rsid w:val="00944A48"/>
    <w:rPr>
      <w:sz w:val="20"/>
      <w:szCs w:val="20"/>
    </w:rPr>
  </w:style>
  <w:style w:type="paragraph" w:styleId="ad">
    <w:name w:val="footer"/>
    <w:basedOn w:val="a"/>
    <w:link w:val="ae"/>
    <w:uiPriority w:val="99"/>
    <w:unhideWhenUsed/>
    <w:rsid w:val="00944A48"/>
    <w:pPr>
      <w:tabs>
        <w:tab w:val="center" w:pos="4153"/>
        <w:tab w:val="right" w:pos="8306"/>
      </w:tabs>
      <w:snapToGrid w:val="0"/>
    </w:pPr>
    <w:rPr>
      <w:sz w:val="20"/>
      <w:szCs w:val="20"/>
    </w:rPr>
  </w:style>
  <w:style w:type="character" w:customStyle="1" w:styleId="ae">
    <w:name w:val="頁尾 字元"/>
    <w:basedOn w:val="a0"/>
    <w:link w:val="ad"/>
    <w:uiPriority w:val="99"/>
    <w:rsid w:val="00944A48"/>
    <w:rPr>
      <w:sz w:val="20"/>
      <w:szCs w:val="20"/>
    </w:rPr>
  </w:style>
  <w:style w:type="character" w:styleId="af">
    <w:name w:val="Hyperlink"/>
    <w:basedOn w:val="a0"/>
    <w:uiPriority w:val="99"/>
    <w:unhideWhenUsed/>
    <w:rsid w:val="00547D1D"/>
    <w:rPr>
      <w:color w:val="0563C1" w:themeColor="hyperlink"/>
      <w:u w:val="single"/>
    </w:rPr>
  </w:style>
  <w:style w:type="character" w:customStyle="1" w:styleId="1">
    <w:name w:val="未解析的提及項目1"/>
    <w:basedOn w:val="a0"/>
    <w:uiPriority w:val="99"/>
    <w:semiHidden/>
    <w:unhideWhenUsed/>
    <w:rsid w:val="00547D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341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BBEEF0-1E94-4F77-BDE7-F6E5D1AD0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496</Words>
  <Characters>2833</Characters>
  <Application>Microsoft Office Word</Application>
  <DocSecurity>0</DocSecurity>
  <Lines>23</Lines>
  <Paragraphs>6</Paragraphs>
  <ScaleCrop>false</ScaleCrop>
  <Company>ISU</Company>
  <LinksUpToDate>false</LinksUpToDate>
  <CharactersWithSpaces>3323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Mingyi Huang黃銘儀</dc:creator>
  <cp:keywords/>
  <dc:description/>
  <cp:lastModifiedBy>Mingyi Huang黃銘儀</cp:lastModifiedBy>
  <cp:revision>3</cp:revision>
  <cp:lastPrinted>2023-03-09T01:11:00Z</cp:lastPrinted>
  <dcterms:created xsi:type="dcterms:W3CDTF">2024-09-03T03:44:00Z</dcterms:created>
  <dcterms:modified xsi:type="dcterms:W3CDTF">2024-09-09T01:07:00Z</dcterms:modified>
</cp:coreProperties>
</file>