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A2" w:rsidRDefault="008B6CA2">
      <w:pPr>
        <w:widowControl/>
        <w:jc w:val="center"/>
        <w:rPr>
          <w:rFonts w:ascii="宋体" w:hAnsi="宋体" w:cs="Calibri"/>
          <w:b/>
          <w:bCs/>
          <w:color w:val="000000"/>
          <w:spacing w:val="10"/>
          <w:sz w:val="24"/>
          <w:shd w:val="clear" w:color="auto" w:fill="FFFBF7"/>
        </w:rPr>
      </w:pPr>
    </w:p>
    <w:p w:rsidR="00CA583F" w:rsidRDefault="008B6CA2">
      <w:pPr>
        <w:widowControl/>
        <w:jc w:val="left"/>
        <w:rPr>
          <w:rFonts w:ascii="宋体" w:hAnsi="宋体" w:cs="Calibri"/>
          <w:b/>
          <w:bCs/>
          <w:color w:val="000000"/>
          <w:spacing w:val="10"/>
          <w:sz w:val="24"/>
          <w:shd w:val="clear" w:color="auto" w:fill="FFFBF7"/>
        </w:rPr>
      </w:pPr>
      <w:r>
        <w:rPr>
          <w:rFonts w:ascii="宋体" w:hAnsi="宋体" w:cs="Calibri" w:hint="eastAsia"/>
          <w:b/>
          <w:bCs/>
          <w:color w:val="000000"/>
          <w:spacing w:val="10"/>
          <w:sz w:val="24"/>
          <w:shd w:val="clear" w:color="auto" w:fill="FFFBF7"/>
        </w:rPr>
        <w:t>附件二：</w:t>
      </w:r>
    </w:p>
    <w:p w:rsidR="00CA583F" w:rsidRDefault="008B6CA2">
      <w:pPr>
        <w:widowControl/>
        <w:jc w:val="center"/>
        <w:rPr>
          <w:rFonts w:ascii="宋体" w:hAnsi="宋体" w:cs="Calibri"/>
          <w:b/>
          <w:bCs/>
          <w:color w:val="000000"/>
          <w:spacing w:val="10"/>
          <w:sz w:val="24"/>
          <w:shd w:val="clear" w:color="auto" w:fill="FFFBF7"/>
        </w:rPr>
      </w:pPr>
      <w:bookmarkStart w:id="0" w:name="_GoBack"/>
      <w:bookmarkEnd w:id="0"/>
      <w:r>
        <w:rPr>
          <w:rFonts w:ascii="宋体" w:hAnsi="宋体" w:cs="Calibri" w:hint="eastAsia"/>
          <w:b/>
          <w:bCs/>
          <w:color w:val="000000"/>
          <w:spacing w:val="10"/>
          <w:sz w:val="24"/>
          <w:shd w:val="clear" w:color="auto" w:fill="FFFBF7"/>
        </w:rPr>
        <w:t>东南大学本科生创新体验竞赛主题二实物说明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2173"/>
        <w:gridCol w:w="2126"/>
        <w:gridCol w:w="1950"/>
      </w:tblGrid>
      <w:tr w:rsidR="00CA583F">
        <w:trPr>
          <w:trHeight w:val="392"/>
        </w:trPr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实物名称：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rPr>
          <w:trHeight w:val="15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一卡通号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Q</w:t>
            </w:r>
            <w:r>
              <w:rPr>
                <w:rFonts w:ascii="Times New Roman" w:hAnsi="Times New Roman" w:cs="Times New Roman"/>
                <w:szCs w:val="21"/>
              </w:rPr>
              <w:t>Q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创意来源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创意说明（包含作品介绍、实现过程、使用方法等）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作品价值与意义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583F">
        <w:trPr>
          <w:trHeight w:val="2306"/>
        </w:trPr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心得体会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A583F" w:rsidRDefault="008B6CA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CA583F" w:rsidRDefault="008B6CA2">
            <w:pPr>
              <w:widowControl/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</w:t>
            </w:r>
          </w:p>
        </w:tc>
      </w:tr>
    </w:tbl>
    <w:p w:rsidR="00CA583F" w:rsidRDefault="00CA583F">
      <w:pPr>
        <w:widowControl/>
        <w:shd w:val="clear" w:color="auto" w:fill="FFFBF7"/>
        <w:spacing w:line="440" w:lineRule="atLeast"/>
        <w:ind w:right="560"/>
        <w:rPr>
          <w:rFonts w:ascii="Tahoma" w:hAnsi="Tahoma" w:cs="Tahoma"/>
          <w:sz w:val="14"/>
          <w:szCs w:val="14"/>
        </w:rPr>
      </w:pPr>
    </w:p>
    <w:sectPr w:rsidR="00CA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3F"/>
    <w:rsid w:val="000B5862"/>
    <w:rsid w:val="00465964"/>
    <w:rsid w:val="00466D0C"/>
    <w:rsid w:val="00507381"/>
    <w:rsid w:val="00897DFA"/>
    <w:rsid w:val="008B6CA2"/>
    <w:rsid w:val="00CA583F"/>
    <w:rsid w:val="00CB3F0D"/>
    <w:rsid w:val="00D86C05"/>
    <w:rsid w:val="00DD54B6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933511-026E-4475-8F24-1C94EEF6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2E75-5C02-4E95-9C1B-22BCCDF6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WPS_1602219018</dc:creator>
  <cp:lastModifiedBy>Xu Jingwen</cp:lastModifiedBy>
  <cp:revision>3</cp:revision>
  <dcterms:created xsi:type="dcterms:W3CDTF">2023-10-10T03:52:00Z</dcterms:created>
  <dcterms:modified xsi:type="dcterms:W3CDTF">2024-09-05T02:39:00Z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C52503F23E9A4D7CAFBB7E0FF7A38D33</vt:lpwstr>
  </property>
</Properties>
</file>