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AC" w:rsidRDefault="003634AC" w:rsidP="003634AC">
      <w:pPr>
        <w:adjustRightInd w:val="0"/>
        <w:spacing w:afterLines="50" w:after="156" w:line="380" w:lineRule="exact"/>
        <w:jc w:val="center"/>
        <w:rPr>
          <w:rFonts w:ascii="仿宋" w:eastAsia="仿宋" w:hAnsi="仿宋"/>
          <w:b/>
          <w:sz w:val="28"/>
          <w:szCs w:val="32"/>
        </w:rPr>
      </w:pPr>
      <w:r>
        <w:rPr>
          <w:rFonts w:ascii="仿宋" w:eastAsia="仿宋" w:hAnsi="仿宋" w:hint="eastAsia"/>
          <w:b/>
          <w:sz w:val="28"/>
          <w:szCs w:val="32"/>
        </w:rPr>
        <w:t>东南大学关于推荐</w:t>
      </w:r>
      <w:r w:rsidRPr="003634AC">
        <w:rPr>
          <w:rFonts w:ascii="仿宋" w:eastAsia="仿宋" w:hAnsi="仿宋" w:hint="eastAsia"/>
          <w:b/>
          <w:sz w:val="28"/>
          <w:szCs w:val="32"/>
        </w:rPr>
        <w:t>2017年江苏省高等教育教改研究课题</w:t>
      </w:r>
      <w:r>
        <w:rPr>
          <w:rFonts w:ascii="仿宋" w:eastAsia="仿宋" w:hAnsi="仿宋" w:hint="eastAsia"/>
          <w:b/>
          <w:sz w:val="28"/>
          <w:szCs w:val="32"/>
        </w:rPr>
        <w:t>的公示</w:t>
      </w:r>
    </w:p>
    <w:p w:rsidR="003634AC" w:rsidRDefault="003634AC" w:rsidP="003634AC">
      <w:pPr>
        <w:adjustRightInd w:val="0"/>
        <w:spacing w:afterLines="50" w:after="156" w:line="520" w:lineRule="exact"/>
        <w:ind w:firstLineChars="200" w:firstLine="480"/>
        <w:rPr>
          <w:rFonts w:ascii="Times New Roman" w:eastAsia="仿宋" w:hAnsi="Times New Roman" w:cs="Times New Roman"/>
          <w:sz w:val="24"/>
          <w:szCs w:val="32"/>
        </w:rPr>
      </w:pPr>
      <w:r>
        <w:rPr>
          <w:rFonts w:ascii="Times New Roman" w:eastAsia="仿宋" w:hAnsi="Times New Roman" w:cs="Times New Roman" w:hint="eastAsia"/>
          <w:sz w:val="24"/>
          <w:szCs w:val="32"/>
        </w:rPr>
        <w:t>根据《</w:t>
      </w:r>
      <w:r w:rsidRPr="003634AC">
        <w:rPr>
          <w:rFonts w:ascii="Times New Roman" w:eastAsia="仿宋" w:hAnsi="Times New Roman" w:cs="Times New Roman" w:hint="eastAsia"/>
          <w:sz w:val="24"/>
          <w:szCs w:val="32"/>
        </w:rPr>
        <w:t>关于认真做好</w:t>
      </w:r>
      <w:r w:rsidRPr="003634AC">
        <w:rPr>
          <w:rFonts w:ascii="Times New Roman" w:eastAsia="仿宋" w:hAnsi="Times New Roman" w:cs="Times New Roman" w:hint="eastAsia"/>
          <w:sz w:val="24"/>
          <w:szCs w:val="32"/>
        </w:rPr>
        <w:t>2017</w:t>
      </w:r>
      <w:r w:rsidRPr="003634AC">
        <w:rPr>
          <w:rFonts w:ascii="Times New Roman" w:eastAsia="仿宋" w:hAnsi="Times New Roman" w:cs="Times New Roman" w:hint="eastAsia"/>
          <w:sz w:val="24"/>
          <w:szCs w:val="32"/>
        </w:rPr>
        <w:t>年江苏省高等教育教改研究课题立项建设工作的通知</w:t>
      </w:r>
      <w:r>
        <w:rPr>
          <w:rFonts w:ascii="Times New Roman" w:eastAsia="仿宋" w:hAnsi="Times New Roman" w:cs="Times New Roman" w:hint="eastAsia"/>
          <w:sz w:val="24"/>
          <w:szCs w:val="32"/>
        </w:rPr>
        <w:t>》（</w:t>
      </w:r>
      <w:proofErr w:type="gramStart"/>
      <w:r>
        <w:rPr>
          <w:rFonts w:ascii="Times New Roman" w:eastAsia="仿宋" w:hAnsi="Times New Roman" w:cs="Times New Roman" w:hint="eastAsia"/>
          <w:sz w:val="24"/>
          <w:szCs w:val="32"/>
        </w:rPr>
        <w:t>校机教</w:t>
      </w:r>
      <w:proofErr w:type="gramEnd"/>
      <w:r>
        <w:rPr>
          <w:rFonts w:ascii="Times New Roman" w:eastAsia="仿宋" w:hAnsi="Times New Roman" w:cs="Times New Roman"/>
          <w:sz w:val="24"/>
          <w:szCs w:val="32"/>
        </w:rPr>
        <w:t>[2017]</w:t>
      </w:r>
      <w:r>
        <w:rPr>
          <w:rFonts w:ascii="Times New Roman" w:eastAsia="仿宋" w:hAnsi="Times New Roman" w:cs="Times New Roman" w:hint="eastAsia"/>
          <w:sz w:val="24"/>
          <w:szCs w:val="32"/>
        </w:rPr>
        <w:t>131</w:t>
      </w:r>
      <w:r>
        <w:rPr>
          <w:rFonts w:ascii="Times New Roman" w:eastAsia="仿宋" w:hAnsi="Times New Roman" w:cs="Times New Roman" w:hint="eastAsia"/>
          <w:sz w:val="24"/>
          <w:szCs w:val="32"/>
        </w:rPr>
        <w:t>号）文件精神，经过教师个人申报、院系推荐、校内专家集中评议，推荐以下</w:t>
      </w:r>
      <w:r>
        <w:rPr>
          <w:rFonts w:ascii="Times New Roman" w:eastAsia="仿宋" w:hAnsi="Times New Roman" w:cs="Times New Roman"/>
          <w:sz w:val="24"/>
          <w:szCs w:val="32"/>
        </w:rPr>
        <w:t>1</w:t>
      </w:r>
      <w:r>
        <w:rPr>
          <w:rFonts w:ascii="Times New Roman" w:eastAsia="仿宋" w:hAnsi="Times New Roman" w:cs="Times New Roman" w:hint="eastAsia"/>
          <w:sz w:val="24"/>
          <w:szCs w:val="32"/>
        </w:rPr>
        <w:t>2</w:t>
      </w:r>
      <w:r>
        <w:rPr>
          <w:rFonts w:ascii="Times New Roman" w:eastAsia="仿宋" w:hAnsi="Times New Roman" w:cs="Times New Roman" w:hint="eastAsia"/>
          <w:sz w:val="24"/>
          <w:szCs w:val="32"/>
        </w:rPr>
        <w:t>项为东南大学</w:t>
      </w:r>
      <w:r w:rsidR="0003298D">
        <w:rPr>
          <w:rFonts w:ascii="Times New Roman" w:eastAsia="仿宋" w:hAnsi="Times New Roman" w:cs="Times New Roman" w:hint="eastAsia"/>
          <w:sz w:val="24"/>
          <w:szCs w:val="32"/>
        </w:rPr>
        <w:t>申报</w:t>
      </w:r>
      <w:r w:rsidRPr="003634AC">
        <w:rPr>
          <w:rFonts w:ascii="Times New Roman" w:eastAsia="仿宋" w:hAnsi="Times New Roman" w:cs="Times New Roman" w:hint="eastAsia"/>
          <w:sz w:val="24"/>
          <w:szCs w:val="32"/>
        </w:rPr>
        <w:t>2017</w:t>
      </w:r>
      <w:r w:rsidRPr="003634AC">
        <w:rPr>
          <w:rFonts w:ascii="Times New Roman" w:eastAsia="仿宋" w:hAnsi="Times New Roman" w:cs="Times New Roman" w:hint="eastAsia"/>
          <w:sz w:val="24"/>
          <w:szCs w:val="32"/>
        </w:rPr>
        <w:t>年江苏省高等教育教改研究课题</w:t>
      </w:r>
      <w:r>
        <w:rPr>
          <w:rFonts w:ascii="Times New Roman" w:eastAsia="仿宋" w:hAnsi="Times New Roman" w:cs="Times New Roman" w:hint="eastAsia"/>
          <w:sz w:val="24"/>
          <w:szCs w:val="32"/>
        </w:rPr>
        <w:t>，现予以公示。公示期</w:t>
      </w:r>
      <w:r>
        <w:rPr>
          <w:rFonts w:ascii="Times New Roman" w:eastAsia="仿宋" w:hAnsi="Times New Roman" w:cs="Times New Roman" w:hint="eastAsia"/>
          <w:sz w:val="24"/>
          <w:szCs w:val="32"/>
        </w:rPr>
        <w:t>9</w:t>
      </w:r>
      <w:r>
        <w:rPr>
          <w:rFonts w:ascii="Times New Roman" w:eastAsia="仿宋" w:hAnsi="Times New Roman" w:cs="Times New Roman" w:hint="eastAsia"/>
          <w:sz w:val="24"/>
          <w:szCs w:val="32"/>
        </w:rPr>
        <w:t>月</w:t>
      </w:r>
      <w:r>
        <w:rPr>
          <w:rFonts w:ascii="Times New Roman" w:eastAsia="仿宋" w:hAnsi="Times New Roman" w:cs="Times New Roman" w:hint="eastAsia"/>
          <w:sz w:val="24"/>
          <w:szCs w:val="32"/>
        </w:rPr>
        <w:t>26</w:t>
      </w:r>
      <w:r>
        <w:rPr>
          <w:rFonts w:ascii="Times New Roman" w:eastAsia="仿宋" w:hAnsi="Times New Roman" w:cs="Times New Roman" w:hint="eastAsia"/>
          <w:sz w:val="24"/>
          <w:szCs w:val="32"/>
        </w:rPr>
        <w:t>日</w:t>
      </w:r>
      <w:r>
        <w:rPr>
          <w:rFonts w:ascii="Times New Roman" w:eastAsia="仿宋" w:hAnsi="Times New Roman" w:cs="Times New Roman"/>
          <w:sz w:val="24"/>
          <w:szCs w:val="32"/>
        </w:rPr>
        <w:t>—</w:t>
      </w:r>
      <w:r>
        <w:rPr>
          <w:rFonts w:ascii="Times New Roman" w:eastAsia="仿宋" w:hAnsi="Times New Roman" w:cs="Times New Roman" w:hint="eastAsia"/>
          <w:sz w:val="24"/>
          <w:szCs w:val="32"/>
        </w:rPr>
        <w:t>9</w:t>
      </w:r>
      <w:r>
        <w:rPr>
          <w:rFonts w:ascii="Times New Roman" w:eastAsia="仿宋" w:hAnsi="Times New Roman" w:cs="Times New Roman" w:hint="eastAsia"/>
          <w:sz w:val="24"/>
          <w:szCs w:val="32"/>
        </w:rPr>
        <w:t>月</w:t>
      </w:r>
      <w:r>
        <w:rPr>
          <w:rFonts w:ascii="Times New Roman" w:eastAsia="仿宋" w:hAnsi="Times New Roman" w:cs="Times New Roman" w:hint="eastAsia"/>
          <w:sz w:val="24"/>
          <w:szCs w:val="32"/>
        </w:rPr>
        <w:t>29</w:t>
      </w:r>
      <w:r>
        <w:rPr>
          <w:rFonts w:ascii="Times New Roman" w:eastAsia="仿宋" w:hAnsi="Times New Roman" w:cs="Times New Roman" w:hint="eastAsia"/>
          <w:sz w:val="24"/>
          <w:szCs w:val="32"/>
        </w:rPr>
        <w:t>日，在此期间，有异议者可以书面署名形式向教务处反映。</w:t>
      </w:r>
    </w:p>
    <w:p w:rsidR="003634AC" w:rsidRDefault="003634AC" w:rsidP="003634AC">
      <w:pPr>
        <w:adjustRightInd w:val="0"/>
        <w:spacing w:afterLines="50" w:after="156" w:line="520" w:lineRule="exact"/>
        <w:rPr>
          <w:rFonts w:ascii="Times New Roman" w:eastAsia="仿宋" w:hAnsi="Times New Roman" w:cs="Times New Roman"/>
          <w:sz w:val="24"/>
          <w:szCs w:val="32"/>
        </w:rPr>
      </w:pPr>
      <w:r>
        <w:rPr>
          <w:rFonts w:ascii="Times New Roman" w:eastAsia="仿宋" w:hAnsi="Times New Roman" w:cs="Times New Roman" w:hint="eastAsia"/>
          <w:sz w:val="24"/>
          <w:szCs w:val="32"/>
        </w:rPr>
        <w:t>联系人：周希</w:t>
      </w:r>
      <w:proofErr w:type="gramStart"/>
      <w:r>
        <w:rPr>
          <w:rFonts w:ascii="Times New Roman" w:eastAsia="仿宋" w:hAnsi="Times New Roman" w:cs="Times New Roman" w:hint="eastAsia"/>
          <w:sz w:val="24"/>
          <w:szCs w:val="32"/>
        </w:rPr>
        <w:t>希</w:t>
      </w:r>
      <w:proofErr w:type="gramEnd"/>
      <w:r>
        <w:rPr>
          <w:rFonts w:ascii="Times New Roman" w:eastAsia="仿宋" w:hAnsi="Times New Roman" w:cs="Times New Roman" w:hint="eastAsia"/>
          <w:sz w:val="24"/>
          <w:szCs w:val="32"/>
        </w:rPr>
        <w:t>，</w:t>
      </w:r>
      <w:r>
        <w:rPr>
          <w:rFonts w:ascii="Times New Roman" w:eastAsia="仿宋" w:hAnsi="Times New Roman" w:cs="Times New Roman"/>
          <w:sz w:val="24"/>
          <w:szCs w:val="32"/>
        </w:rPr>
        <w:t>83790711</w:t>
      </w:r>
    </w:p>
    <w:p w:rsidR="003634AC" w:rsidRDefault="003634AC" w:rsidP="003634AC">
      <w:pPr>
        <w:adjustRightInd w:val="0"/>
        <w:spacing w:afterLines="50" w:after="156" w:line="380" w:lineRule="exact"/>
        <w:rPr>
          <w:rFonts w:ascii="仿宋" w:eastAsia="仿宋" w:hAnsi="仿宋"/>
          <w:b/>
          <w:sz w:val="32"/>
          <w:szCs w:val="32"/>
        </w:rPr>
      </w:pPr>
    </w:p>
    <w:p w:rsidR="003634AC" w:rsidRDefault="003634AC" w:rsidP="003634AC">
      <w:pPr>
        <w:adjustRightInd w:val="0"/>
        <w:spacing w:afterLines="50" w:after="156" w:line="380" w:lineRule="exact"/>
        <w:ind w:right="642"/>
        <w:jc w:val="right"/>
        <w:rPr>
          <w:rFonts w:ascii="仿宋" w:eastAsia="仿宋" w:hAnsi="仿宋"/>
          <w:sz w:val="28"/>
          <w:szCs w:val="32"/>
        </w:rPr>
      </w:pPr>
      <w:r>
        <w:rPr>
          <w:rFonts w:ascii="仿宋" w:eastAsia="仿宋" w:hAnsi="仿宋" w:hint="eastAsia"/>
          <w:sz w:val="28"/>
          <w:szCs w:val="32"/>
        </w:rPr>
        <w:t>东南大学</w:t>
      </w:r>
    </w:p>
    <w:p w:rsidR="003634AC" w:rsidRDefault="003634AC" w:rsidP="003634AC">
      <w:pPr>
        <w:adjustRightInd w:val="0"/>
        <w:spacing w:afterLines="50" w:after="156" w:line="380" w:lineRule="exact"/>
        <w:jc w:val="right"/>
        <w:rPr>
          <w:rFonts w:ascii="仿宋" w:eastAsia="仿宋" w:hAnsi="仿宋"/>
          <w:sz w:val="28"/>
          <w:szCs w:val="32"/>
        </w:rPr>
      </w:pPr>
      <w:r>
        <w:rPr>
          <w:rFonts w:ascii="仿宋" w:eastAsia="仿宋" w:hAnsi="仿宋" w:hint="eastAsia"/>
          <w:sz w:val="28"/>
          <w:szCs w:val="32"/>
        </w:rPr>
        <w:t>2017年9月26日</w:t>
      </w:r>
    </w:p>
    <w:p w:rsidR="0003298D" w:rsidRDefault="0003298D" w:rsidP="003634AC">
      <w:pPr>
        <w:adjustRightInd w:val="0"/>
        <w:spacing w:afterLines="50" w:after="156" w:line="380" w:lineRule="exact"/>
        <w:jc w:val="right"/>
        <w:rPr>
          <w:rFonts w:ascii="仿宋" w:eastAsia="仿宋" w:hAnsi="仿宋"/>
          <w:sz w:val="28"/>
          <w:szCs w:val="32"/>
        </w:rPr>
      </w:pPr>
    </w:p>
    <w:p w:rsidR="00975603" w:rsidRPr="00117381" w:rsidRDefault="00975603" w:rsidP="00507D59">
      <w:pPr>
        <w:jc w:val="center"/>
        <w:rPr>
          <w:rFonts w:eastAsia="华文中宋"/>
          <w:b/>
          <w:bCs/>
          <w:spacing w:val="-20"/>
          <w:sz w:val="36"/>
        </w:rPr>
      </w:pPr>
      <w:r w:rsidRPr="00117381">
        <w:rPr>
          <w:rFonts w:eastAsia="华文中宋"/>
          <w:b/>
          <w:bCs/>
          <w:spacing w:val="-20"/>
          <w:sz w:val="36"/>
        </w:rPr>
        <w:t>苏省高等教育教学改革研究课题申报项目汇总表</w:t>
      </w:r>
    </w:p>
    <w:p w:rsidR="00975603" w:rsidRPr="00117381" w:rsidRDefault="00975603" w:rsidP="00507D59">
      <w:pPr>
        <w:rPr>
          <w:rFonts w:eastAsia="仿宋_GB2312"/>
          <w:sz w:val="24"/>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51"/>
        <w:gridCol w:w="4678"/>
        <w:gridCol w:w="1417"/>
        <w:gridCol w:w="1276"/>
        <w:gridCol w:w="1418"/>
        <w:gridCol w:w="1559"/>
        <w:gridCol w:w="1701"/>
        <w:gridCol w:w="992"/>
      </w:tblGrid>
      <w:tr w:rsidR="00091C64" w:rsidRPr="004327D0" w:rsidTr="00C02365">
        <w:tc>
          <w:tcPr>
            <w:tcW w:w="533"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spacing w:line="0" w:lineRule="atLeast"/>
              <w:jc w:val="center"/>
              <w:rPr>
                <w:rFonts w:eastAsia="仿宋_GB2312"/>
                <w:sz w:val="24"/>
              </w:rPr>
            </w:pPr>
            <w:r w:rsidRPr="004327D0">
              <w:rPr>
                <w:rFonts w:eastAsia="仿宋_GB2312"/>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tabs>
                <w:tab w:val="left" w:pos="1068"/>
              </w:tabs>
              <w:spacing w:line="0" w:lineRule="atLeast"/>
              <w:jc w:val="center"/>
              <w:rPr>
                <w:rFonts w:eastAsia="仿宋_GB2312"/>
                <w:sz w:val="24"/>
              </w:rPr>
            </w:pPr>
            <w:r w:rsidRPr="004327D0">
              <w:rPr>
                <w:rFonts w:eastAsia="仿宋_GB2312"/>
                <w:sz w:val="24"/>
              </w:rPr>
              <w:t>课题指南编号</w:t>
            </w:r>
          </w:p>
        </w:tc>
        <w:tc>
          <w:tcPr>
            <w:tcW w:w="4678"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tabs>
                <w:tab w:val="left" w:pos="1068"/>
              </w:tabs>
              <w:spacing w:line="0" w:lineRule="atLeast"/>
              <w:jc w:val="center"/>
              <w:rPr>
                <w:rFonts w:eastAsia="仿宋_GB2312"/>
                <w:sz w:val="24"/>
              </w:rPr>
            </w:pPr>
            <w:r w:rsidRPr="004327D0">
              <w:rPr>
                <w:rFonts w:eastAsia="仿宋_GB2312"/>
                <w:sz w:val="24"/>
              </w:rPr>
              <w:t>课题名称</w:t>
            </w:r>
          </w:p>
        </w:tc>
        <w:tc>
          <w:tcPr>
            <w:tcW w:w="1417"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spacing w:line="0" w:lineRule="atLeast"/>
              <w:jc w:val="center"/>
              <w:rPr>
                <w:rFonts w:eastAsia="仿宋_GB2312"/>
                <w:sz w:val="24"/>
              </w:rPr>
            </w:pPr>
            <w:r w:rsidRPr="004327D0">
              <w:rPr>
                <w:rFonts w:eastAsia="仿宋_GB2312"/>
                <w:sz w:val="24"/>
              </w:rPr>
              <w:t>推荐类别</w:t>
            </w:r>
          </w:p>
          <w:p w:rsidR="00975603" w:rsidRPr="004327D0" w:rsidRDefault="00975603" w:rsidP="00091C64">
            <w:pPr>
              <w:spacing w:line="0" w:lineRule="atLeast"/>
              <w:ind w:leftChars="-54" w:left="-113" w:rightChars="-51" w:right="-107"/>
              <w:jc w:val="center"/>
              <w:rPr>
                <w:rFonts w:eastAsia="仿宋_GB2312"/>
                <w:sz w:val="24"/>
              </w:rPr>
            </w:pPr>
            <w:r w:rsidRPr="004327D0">
              <w:rPr>
                <w:rFonts w:eastAsia="仿宋_GB2312"/>
                <w:sz w:val="24"/>
              </w:rPr>
              <w:t>（重点</w:t>
            </w:r>
            <w:r w:rsidRPr="004327D0">
              <w:rPr>
                <w:rFonts w:eastAsia="仿宋_GB2312"/>
                <w:sz w:val="24"/>
              </w:rPr>
              <w:t>/</w:t>
            </w:r>
            <w:r w:rsidRPr="004327D0">
              <w:rPr>
                <w:rFonts w:eastAsia="仿宋_GB2312"/>
                <w:sz w:val="24"/>
              </w:rPr>
              <w:t>一般）</w:t>
            </w:r>
          </w:p>
        </w:tc>
        <w:tc>
          <w:tcPr>
            <w:tcW w:w="1276" w:type="dxa"/>
            <w:tcBorders>
              <w:top w:val="single" w:sz="4" w:space="0" w:color="auto"/>
              <w:left w:val="single" w:sz="4" w:space="0" w:color="auto"/>
              <w:bottom w:val="single" w:sz="4" w:space="0" w:color="auto"/>
              <w:right w:val="single" w:sz="4" w:space="0" w:color="auto"/>
            </w:tcBorders>
          </w:tcPr>
          <w:p w:rsidR="00975603" w:rsidRPr="004327D0" w:rsidRDefault="00975603" w:rsidP="00091C64">
            <w:pPr>
              <w:spacing w:line="0" w:lineRule="atLeast"/>
              <w:jc w:val="center"/>
              <w:rPr>
                <w:rFonts w:eastAsia="仿宋_GB2312"/>
                <w:sz w:val="24"/>
              </w:rPr>
            </w:pPr>
            <w:r w:rsidRPr="004327D0">
              <w:rPr>
                <w:rFonts w:eastAsia="仿宋_GB2312"/>
                <w:sz w:val="24"/>
              </w:rPr>
              <w:t>是否品牌专业申报</w:t>
            </w:r>
          </w:p>
        </w:tc>
        <w:tc>
          <w:tcPr>
            <w:tcW w:w="1418"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spacing w:line="0" w:lineRule="atLeast"/>
              <w:jc w:val="center"/>
              <w:rPr>
                <w:rFonts w:eastAsia="仿宋_GB2312"/>
                <w:sz w:val="24"/>
              </w:rPr>
            </w:pPr>
            <w:r w:rsidRPr="004327D0">
              <w:rPr>
                <w:rFonts w:eastAsia="仿宋_GB2312"/>
                <w:sz w:val="24"/>
              </w:rPr>
              <w:t>课题主持人姓</w:t>
            </w:r>
            <w:r w:rsidRPr="004327D0">
              <w:rPr>
                <w:rFonts w:eastAsia="仿宋_GB2312"/>
                <w:sz w:val="24"/>
              </w:rPr>
              <w:t xml:space="preserve">  </w:t>
            </w:r>
            <w:r w:rsidRPr="004327D0">
              <w:rPr>
                <w:rFonts w:eastAsia="仿宋_GB2312"/>
                <w:sz w:val="24"/>
              </w:rPr>
              <w:t>名</w:t>
            </w:r>
          </w:p>
        </w:tc>
        <w:tc>
          <w:tcPr>
            <w:tcW w:w="1559"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spacing w:line="0" w:lineRule="atLeast"/>
              <w:jc w:val="center"/>
              <w:rPr>
                <w:rFonts w:eastAsia="仿宋_GB2312"/>
                <w:sz w:val="24"/>
              </w:rPr>
            </w:pPr>
            <w:r w:rsidRPr="004327D0">
              <w:rPr>
                <w:rFonts w:eastAsia="仿宋_GB2312"/>
                <w:sz w:val="24"/>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spacing w:line="0" w:lineRule="atLeast"/>
              <w:jc w:val="center"/>
              <w:rPr>
                <w:rFonts w:eastAsia="仿宋_GB2312"/>
                <w:sz w:val="24"/>
              </w:rPr>
            </w:pPr>
            <w:r w:rsidRPr="004327D0">
              <w:rPr>
                <w:rFonts w:eastAsia="仿宋_GB2312"/>
                <w:sz w:val="24"/>
              </w:rPr>
              <w:t>课题主要完成单位</w:t>
            </w:r>
          </w:p>
        </w:tc>
        <w:tc>
          <w:tcPr>
            <w:tcW w:w="992" w:type="dxa"/>
            <w:tcBorders>
              <w:top w:val="single" w:sz="4" w:space="0" w:color="auto"/>
              <w:left w:val="single" w:sz="4" w:space="0" w:color="auto"/>
              <w:bottom w:val="single" w:sz="4" w:space="0" w:color="auto"/>
              <w:right w:val="single" w:sz="4" w:space="0" w:color="auto"/>
            </w:tcBorders>
            <w:vAlign w:val="center"/>
          </w:tcPr>
          <w:p w:rsidR="00975603" w:rsidRPr="004327D0" w:rsidRDefault="00975603" w:rsidP="00091C64">
            <w:pPr>
              <w:tabs>
                <w:tab w:val="left" w:pos="1068"/>
              </w:tabs>
              <w:spacing w:line="0" w:lineRule="atLeast"/>
              <w:jc w:val="center"/>
              <w:rPr>
                <w:rFonts w:eastAsia="仿宋_GB2312"/>
                <w:sz w:val="24"/>
              </w:rPr>
            </w:pPr>
            <w:r w:rsidRPr="004327D0">
              <w:rPr>
                <w:rFonts w:eastAsia="仿宋_GB2312"/>
                <w:sz w:val="24"/>
              </w:rPr>
              <w:t>备</w:t>
            </w:r>
            <w:r w:rsidRPr="004327D0">
              <w:rPr>
                <w:rFonts w:eastAsia="仿宋_GB2312"/>
                <w:sz w:val="24"/>
              </w:rPr>
              <w:t xml:space="preserve"> </w:t>
            </w:r>
            <w:r w:rsidRPr="004327D0">
              <w:rPr>
                <w:rFonts w:eastAsia="仿宋_GB2312"/>
                <w:sz w:val="24"/>
              </w:rPr>
              <w:t>注</w:t>
            </w:r>
          </w:p>
        </w:tc>
      </w:tr>
      <w:tr w:rsidR="00091C64"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0" w:lineRule="atLeast"/>
              <w:jc w:val="center"/>
              <w:rPr>
                <w:rFonts w:eastAsia="仿宋_GB2312"/>
                <w:sz w:val="24"/>
              </w:rPr>
            </w:pPr>
            <w:r w:rsidRPr="004327D0">
              <w:rPr>
                <w:rFonts w:eastAsia="仿宋_GB2312" w:hint="eastAsia"/>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tabs>
                <w:tab w:val="left" w:pos="1068"/>
              </w:tabs>
              <w:spacing w:line="300" w:lineRule="exact"/>
              <w:jc w:val="center"/>
              <w:rPr>
                <w:rFonts w:eastAsia="仿宋"/>
                <w:szCs w:val="21"/>
              </w:rPr>
            </w:pPr>
            <w:r w:rsidRPr="004327D0">
              <w:rPr>
                <w:rFonts w:eastAsia="仿宋"/>
                <w:szCs w:val="21"/>
              </w:rPr>
              <w:t>2-2</w:t>
            </w:r>
          </w:p>
        </w:tc>
        <w:tc>
          <w:tcPr>
            <w:tcW w:w="4678"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tabs>
                <w:tab w:val="left" w:pos="1068"/>
              </w:tabs>
              <w:spacing w:line="300" w:lineRule="exact"/>
              <w:jc w:val="left"/>
              <w:rPr>
                <w:rFonts w:eastAsia="仿宋"/>
                <w:szCs w:val="21"/>
              </w:rPr>
            </w:pPr>
            <w:r w:rsidRPr="004327D0">
              <w:rPr>
                <w:rFonts w:eastAsia="仿宋"/>
                <w:szCs w:val="21"/>
              </w:rPr>
              <w:t>建筑学品牌专业主干课程群集成教学法研究</w:t>
            </w:r>
          </w:p>
        </w:tc>
        <w:tc>
          <w:tcPr>
            <w:tcW w:w="1417"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hint="eastAsia"/>
                <w:szCs w:val="21"/>
              </w:rPr>
              <w:t>重点</w:t>
            </w:r>
          </w:p>
        </w:tc>
        <w:tc>
          <w:tcPr>
            <w:tcW w:w="1276"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韩冬青</w:t>
            </w:r>
            <w:r w:rsidRPr="004327D0">
              <w:rPr>
                <w:rFonts w:eastAsia="仿宋"/>
                <w:szCs w:val="21"/>
              </w:rPr>
              <w:t xml:space="preserve"> </w:t>
            </w:r>
          </w:p>
          <w:p w:rsidR="00091C64" w:rsidRPr="004327D0" w:rsidRDefault="00091C64" w:rsidP="00091C64">
            <w:pPr>
              <w:spacing w:line="300" w:lineRule="exact"/>
              <w:jc w:val="center"/>
              <w:rPr>
                <w:rFonts w:eastAsia="仿宋"/>
                <w:szCs w:val="21"/>
              </w:rPr>
            </w:pPr>
            <w:proofErr w:type="gramStart"/>
            <w:r w:rsidRPr="004327D0">
              <w:rPr>
                <w:rFonts w:eastAsia="仿宋"/>
                <w:szCs w:val="21"/>
              </w:rPr>
              <w:t>鲍</w:t>
            </w:r>
            <w:proofErr w:type="gramEnd"/>
            <w:r w:rsidR="000C6263" w:rsidRPr="004327D0">
              <w:rPr>
                <w:rFonts w:eastAsia="仿宋" w:hint="eastAsia"/>
                <w:szCs w:val="21"/>
              </w:rPr>
              <w:t xml:space="preserve">  </w:t>
            </w:r>
            <w:proofErr w:type="gramStart"/>
            <w:r w:rsidRPr="004327D0">
              <w:rPr>
                <w:rFonts w:eastAsia="仿宋"/>
                <w:szCs w:val="21"/>
              </w:rPr>
              <w:t>莉</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13505199824</w:t>
            </w:r>
          </w:p>
        </w:tc>
        <w:tc>
          <w:tcPr>
            <w:tcW w:w="1701"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tabs>
                <w:tab w:val="left" w:pos="1068"/>
              </w:tabs>
              <w:spacing w:line="0" w:lineRule="atLeast"/>
              <w:jc w:val="center"/>
              <w:rPr>
                <w:rFonts w:eastAsia="仿宋_GB2312"/>
                <w:sz w:val="24"/>
              </w:rPr>
            </w:pPr>
          </w:p>
        </w:tc>
      </w:tr>
      <w:tr w:rsidR="00091C64"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0" w:lineRule="atLeast"/>
              <w:jc w:val="center"/>
              <w:rPr>
                <w:rFonts w:eastAsia="仿宋_GB2312"/>
                <w:sz w:val="24"/>
              </w:rPr>
            </w:pPr>
            <w:r w:rsidRPr="004327D0">
              <w:rPr>
                <w:rFonts w:eastAsia="仿宋_GB2312" w:hint="eastAsia"/>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tabs>
                <w:tab w:val="left" w:pos="1068"/>
              </w:tabs>
              <w:spacing w:line="300" w:lineRule="exact"/>
              <w:jc w:val="center"/>
              <w:rPr>
                <w:rFonts w:eastAsia="仿宋"/>
                <w:szCs w:val="21"/>
              </w:rPr>
            </w:pPr>
            <w:r w:rsidRPr="004327D0">
              <w:rPr>
                <w:rFonts w:eastAsia="仿宋"/>
                <w:szCs w:val="21"/>
              </w:rPr>
              <w:t>1-7</w:t>
            </w:r>
          </w:p>
        </w:tc>
        <w:tc>
          <w:tcPr>
            <w:tcW w:w="4678"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tabs>
                <w:tab w:val="left" w:pos="1068"/>
              </w:tabs>
              <w:spacing w:line="300" w:lineRule="exact"/>
              <w:jc w:val="left"/>
              <w:rPr>
                <w:rFonts w:eastAsia="仿宋"/>
                <w:szCs w:val="21"/>
              </w:rPr>
            </w:pPr>
            <w:r w:rsidRPr="004327D0">
              <w:rPr>
                <w:rFonts w:eastAsia="仿宋"/>
                <w:szCs w:val="21"/>
              </w:rPr>
              <w:t>以产业需求为导向的微电子专业创新人才培养模式的改革与实践</w:t>
            </w:r>
          </w:p>
        </w:tc>
        <w:tc>
          <w:tcPr>
            <w:tcW w:w="1417"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jc w:val="center"/>
            </w:pPr>
            <w:r w:rsidRPr="004327D0">
              <w:rPr>
                <w:rFonts w:eastAsia="仿宋" w:hint="eastAsia"/>
                <w:szCs w:val="21"/>
              </w:rPr>
              <w:t>重点</w:t>
            </w:r>
          </w:p>
        </w:tc>
        <w:tc>
          <w:tcPr>
            <w:tcW w:w="1276"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proofErr w:type="gramStart"/>
            <w:r w:rsidRPr="004327D0">
              <w:rPr>
                <w:rFonts w:eastAsia="仿宋"/>
                <w:szCs w:val="21"/>
              </w:rPr>
              <w:t>仲雪飞</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13704164449</w:t>
            </w:r>
          </w:p>
        </w:tc>
        <w:tc>
          <w:tcPr>
            <w:tcW w:w="1701"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tabs>
                <w:tab w:val="left" w:pos="1068"/>
              </w:tabs>
              <w:spacing w:line="0" w:lineRule="atLeast"/>
              <w:jc w:val="center"/>
              <w:rPr>
                <w:rFonts w:eastAsia="仿宋_GB2312"/>
                <w:sz w:val="24"/>
              </w:rPr>
            </w:pPr>
          </w:p>
        </w:tc>
      </w:tr>
      <w:tr w:rsidR="00091C64"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0" w:lineRule="atLeast"/>
              <w:jc w:val="center"/>
              <w:rPr>
                <w:rFonts w:eastAsia="仿宋_GB2312"/>
                <w:sz w:val="24"/>
              </w:rPr>
            </w:pPr>
            <w:r w:rsidRPr="004327D0">
              <w:rPr>
                <w:rFonts w:eastAsia="仿宋_GB2312" w:hint="eastAsia"/>
                <w:sz w:val="24"/>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color w:val="000000"/>
                <w:spacing w:val="-8"/>
                <w:szCs w:val="21"/>
              </w:rPr>
            </w:pPr>
            <w:r w:rsidRPr="004327D0">
              <w:rPr>
                <w:rFonts w:eastAsia="仿宋"/>
                <w:color w:val="000000"/>
                <w:spacing w:val="-8"/>
                <w:szCs w:val="21"/>
              </w:rPr>
              <w:t>9-11</w:t>
            </w:r>
          </w:p>
        </w:tc>
        <w:tc>
          <w:tcPr>
            <w:tcW w:w="4678"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left"/>
              <w:rPr>
                <w:rFonts w:eastAsia="仿宋"/>
                <w:color w:val="000000"/>
                <w:spacing w:val="-8"/>
                <w:szCs w:val="21"/>
              </w:rPr>
            </w:pPr>
            <w:r w:rsidRPr="004327D0">
              <w:rPr>
                <w:rFonts w:eastAsia="仿宋"/>
                <w:color w:val="000000"/>
                <w:spacing w:val="-8"/>
                <w:szCs w:val="21"/>
              </w:rPr>
              <w:t>新工科建设背景下计算机类专业实践教学体系与实践平台建设研究</w:t>
            </w:r>
          </w:p>
        </w:tc>
        <w:tc>
          <w:tcPr>
            <w:tcW w:w="1417"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jc w:val="center"/>
            </w:pPr>
            <w:r w:rsidRPr="004327D0">
              <w:rPr>
                <w:rFonts w:eastAsia="仿宋" w:hint="eastAsia"/>
                <w:szCs w:val="21"/>
              </w:rPr>
              <w:t>重点</w:t>
            </w:r>
          </w:p>
        </w:tc>
        <w:tc>
          <w:tcPr>
            <w:tcW w:w="1276"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否</w:t>
            </w:r>
          </w:p>
        </w:tc>
        <w:tc>
          <w:tcPr>
            <w:tcW w:w="1418"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color w:val="000000"/>
                <w:spacing w:val="-8"/>
                <w:szCs w:val="21"/>
              </w:rPr>
            </w:pPr>
            <w:proofErr w:type="gramStart"/>
            <w:r w:rsidRPr="004327D0">
              <w:rPr>
                <w:rFonts w:eastAsia="仿宋"/>
                <w:color w:val="000000"/>
                <w:spacing w:val="-8"/>
                <w:szCs w:val="21"/>
              </w:rPr>
              <w:t>罗军舟</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color w:val="000000"/>
                <w:spacing w:val="-8"/>
                <w:szCs w:val="21"/>
              </w:rPr>
            </w:pPr>
            <w:r w:rsidRPr="004327D0">
              <w:rPr>
                <w:rFonts w:eastAsia="仿宋"/>
                <w:color w:val="000000"/>
                <w:spacing w:val="-8"/>
                <w:szCs w:val="21"/>
              </w:rPr>
              <w:t>13601458884</w:t>
            </w:r>
          </w:p>
        </w:tc>
        <w:tc>
          <w:tcPr>
            <w:tcW w:w="1701"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091C64" w:rsidRPr="004327D0" w:rsidRDefault="00091C64" w:rsidP="00091C64">
            <w:pPr>
              <w:tabs>
                <w:tab w:val="left" w:pos="1068"/>
              </w:tabs>
              <w:spacing w:line="0" w:lineRule="atLeast"/>
              <w:jc w:val="center"/>
              <w:rPr>
                <w:rFonts w:eastAsia="仿宋_GB2312"/>
                <w:sz w:val="24"/>
              </w:rPr>
            </w:pPr>
          </w:p>
        </w:tc>
      </w:tr>
      <w:tr w:rsidR="00425227"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3-2</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left"/>
              <w:rPr>
                <w:rFonts w:eastAsia="仿宋"/>
                <w:szCs w:val="21"/>
              </w:rPr>
            </w:pPr>
            <w:r w:rsidRPr="004327D0">
              <w:rPr>
                <w:rFonts w:eastAsia="仿宋"/>
                <w:szCs w:val="21"/>
              </w:rPr>
              <w:t>面向复合、创新人才培养的交通运输类专业多维度数字化优质教学资源建设与实践</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陈</w:t>
            </w:r>
            <w:r w:rsidR="000C6263" w:rsidRPr="004327D0">
              <w:rPr>
                <w:rFonts w:eastAsia="仿宋" w:hint="eastAsia"/>
                <w:szCs w:val="21"/>
              </w:rPr>
              <w:t xml:space="preserve">  </w:t>
            </w:r>
            <w:proofErr w:type="gramStart"/>
            <w:r w:rsidRPr="004327D0">
              <w:rPr>
                <w:rFonts w:eastAsia="仿宋"/>
                <w:szCs w:val="21"/>
              </w:rPr>
              <w:t>峻</w:t>
            </w:r>
            <w:proofErr w:type="gramEnd"/>
            <w:r w:rsidRPr="004327D0">
              <w:rPr>
                <w:rFonts w:eastAsia="仿宋"/>
                <w:szCs w:val="21"/>
              </w:rPr>
              <w:t xml:space="preserve"> </w:t>
            </w:r>
          </w:p>
          <w:p w:rsidR="00425227" w:rsidRPr="004327D0" w:rsidRDefault="00425227" w:rsidP="00425227">
            <w:pPr>
              <w:keepNext/>
              <w:keepLines/>
              <w:spacing w:line="300" w:lineRule="exact"/>
              <w:jc w:val="center"/>
              <w:rPr>
                <w:rFonts w:eastAsia="仿宋"/>
                <w:szCs w:val="21"/>
              </w:rPr>
            </w:pPr>
            <w:r w:rsidRPr="004327D0">
              <w:rPr>
                <w:rFonts w:eastAsia="仿宋"/>
                <w:szCs w:val="21"/>
              </w:rPr>
              <w:t>陈</w:t>
            </w:r>
            <w:r w:rsidR="000C6263" w:rsidRPr="004327D0">
              <w:rPr>
                <w:rFonts w:eastAsia="仿宋" w:hint="eastAsia"/>
                <w:szCs w:val="21"/>
              </w:rPr>
              <w:t xml:space="preserve">  </w:t>
            </w:r>
            <w:proofErr w:type="gramStart"/>
            <w:r w:rsidRPr="004327D0">
              <w:rPr>
                <w:rFonts w:eastAsia="仿宋"/>
                <w:szCs w:val="21"/>
              </w:rPr>
              <w:t>怡</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13913945222</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0" w:lineRule="atLeast"/>
              <w:jc w:val="center"/>
              <w:rPr>
                <w:rFonts w:eastAsia="仿宋_GB2312"/>
                <w:sz w:val="24"/>
              </w:rPr>
            </w:pPr>
          </w:p>
        </w:tc>
      </w:tr>
      <w:tr w:rsidR="00425227"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300" w:lineRule="exact"/>
              <w:jc w:val="center"/>
              <w:rPr>
                <w:rFonts w:eastAsia="仿宋"/>
                <w:szCs w:val="21"/>
              </w:rPr>
            </w:pPr>
            <w:r w:rsidRPr="004327D0">
              <w:rPr>
                <w:rFonts w:eastAsia="仿宋"/>
                <w:szCs w:val="21"/>
              </w:rPr>
              <w:t>9-7</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300" w:lineRule="exact"/>
              <w:jc w:val="left"/>
              <w:rPr>
                <w:rFonts w:eastAsia="仿宋"/>
                <w:szCs w:val="21"/>
              </w:rPr>
            </w:pPr>
            <w:r w:rsidRPr="004327D0">
              <w:rPr>
                <w:rFonts w:eastAsia="仿宋"/>
                <w:szCs w:val="21"/>
              </w:rPr>
              <w:t>生物医学工程新工科个性化人才培养模式探索与实践</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proofErr w:type="gramStart"/>
            <w:r w:rsidRPr="004327D0">
              <w:rPr>
                <w:rFonts w:eastAsia="仿宋"/>
                <w:szCs w:val="21"/>
              </w:rPr>
              <w:t>顾忠泽</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83705635</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0" w:lineRule="atLeast"/>
              <w:jc w:val="center"/>
              <w:rPr>
                <w:rFonts w:eastAsia="仿宋_GB2312"/>
                <w:sz w:val="24"/>
              </w:rPr>
            </w:pPr>
          </w:p>
        </w:tc>
      </w:tr>
      <w:tr w:rsidR="00425227"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300" w:lineRule="exact"/>
              <w:jc w:val="center"/>
              <w:rPr>
                <w:rFonts w:eastAsia="仿宋"/>
                <w:szCs w:val="21"/>
              </w:rPr>
            </w:pPr>
            <w:r w:rsidRPr="004327D0">
              <w:rPr>
                <w:rFonts w:eastAsia="仿宋"/>
                <w:szCs w:val="21"/>
              </w:rPr>
              <w:t>9</w:t>
            </w:r>
            <w:r w:rsidRPr="004327D0">
              <w:rPr>
                <w:rFonts w:eastAsia="仿宋" w:hint="eastAsia"/>
                <w:szCs w:val="21"/>
              </w:rPr>
              <w:t>-</w:t>
            </w:r>
            <w:r w:rsidRPr="004327D0">
              <w:rPr>
                <w:rFonts w:eastAsia="仿宋"/>
                <w:szCs w:val="21"/>
              </w:rPr>
              <w:t>11</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300" w:lineRule="exact"/>
              <w:jc w:val="left"/>
              <w:rPr>
                <w:rFonts w:eastAsia="仿宋"/>
                <w:szCs w:val="21"/>
              </w:rPr>
            </w:pPr>
            <w:r w:rsidRPr="004327D0">
              <w:rPr>
                <w:rFonts w:eastAsia="仿宋"/>
                <w:szCs w:val="21"/>
              </w:rPr>
              <w:t>面向新工科的测控类工程实践平台构建</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宋爱国</w:t>
            </w:r>
          </w:p>
          <w:p w:rsidR="00425227" w:rsidRPr="004327D0" w:rsidRDefault="00425227" w:rsidP="00425227">
            <w:pPr>
              <w:spacing w:line="300" w:lineRule="exact"/>
              <w:jc w:val="center"/>
              <w:rPr>
                <w:rFonts w:eastAsia="仿宋"/>
                <w:szCs w:val="21"/>
              </w:rPr>
            </w:pPr>
            <w:proofErr w:type="gramStart"/>
            <w:r w:rsidRPr="004327D0">
              <w:rPr>
                <w:rFonts w:eastAsia="仿宋"/>
                <w:szCs w:val="21"/>
              </w:rPr>
              <w:t>祝雪芬</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left"/>
              <w:rPr>
                <w:rFonts w:eastAsia="仿宋"/>
                <w:szCs w:val="21"/>
              </w:rPr>
            </w:pPr>
            <w:r w:rsidRPr="004327D0">
              <w:rPr>
                <w:rFonts w:eastAsia="仿宋"/>
                <w:szCs w:val="21"/>
              </w:rPr>
              <w:t>13951804055</w:t>
            </w:r>
          </w:p>
          <w:p w:rsidR="00425227" w:rsidRPr="004327D0" w:rsidRDefault="00425227" w:rsidP="00425227">
            <w:pPr>
              <w:spacing w:line="300" w:lineRule="exact"/>
              <w:jc w:val="left"/>
              <w:rPr>
                <w:rFonts w:eastAsia="仿宋"/>
                <w:szCs w:val="21"/>
              </w:rPr>
            </w:pPr>
            <w:r w:rsidRPr="004327D0">
              <w:rPr>
                <w:rFonts w:eastAsia="仿宋"/>
                <w:szCs w:val="21"/>
              </w:rPr>
              <w:t>13645161372</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0" w:lineRule="atLeast"/>
              <w:jc w:val="center"/>
              <w:rPr>
                <w:rFonts w:eastAsia="仿宋_GB2312"/>
                <w:sz w:val="24"/>
              </w:rPr>
            </w:pPr>
          </w:p>
        </w:tc>
      </w:tr>
      <w:tr w:rsidR="00425227"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300" w:lineRule="exact"/>
              <w:jc w:val="center"/>
              <w:rPr>
                <w:rFonts w:eastAsia="仿宋"/>
                <w:szCs w:val="21"/>
              </w:rPr>
            </w:pPr>
            <w:r w:rsidRPr="004327D0">
              <w:rPr>
                <w:rFonts w:eastAsia="仿宋"/>
                <w:szCs w:val="21"/>
              </w:rPr>
              <w:t>4-3</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300" w:lineRule="exact"/>
              <w:jc w:val="left"/>
              <w:rPr>
                <w:rFonts w:eastAsia="仿宋"/>
                <w:szCs w:val="21"/>
              </w:rPr>
            </w:pPr>
            <w:r w:rsidRPr="004327D0">
              <w:rPr>
                <w:rFonts w:eastAsia="仿宋"/>
                <w:szCs w:val="21"/>
              </w:rPr>
              <w:t>基于虚拟仿真技术的学生自主结构创新教学改革探索与实践</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陆金钰</w:t>
            </w:r>
          </w:p>
          <w:p w:rsidR="00425227" w:rsidRPr="004327D0" w:rsidRDefault="00425227" w:rsidP="00425227">
            <w:pPr>
              <w:spacing w:line="300" w:lineRule="exact"/>
              <w:jc w:val="center"/>
              <w:rPr>
                <w:rFonts w:eastAsia="仿宋"/>
                <w:szCs w:val="21"/>
              </w:rPr>
            </w:pPr>
            <w:r w:rsidRPr="004327D0">
              <w:rPr>
                <w:rFonts w:eastAsia="仿宋"/>
                <w:szCs w:val="21"/>
              </w:rPr>
              <w:t>王燕华</w:t>
            </w:r>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15851818467</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0" w:lineRule="atLeast"/>
              <w:jc w:val="center"/>
              <w:rPr>
                <w:rFonts w:eastAsia="仿宋_GB2312"/>
                <w:sz w:val="24"/>
              </w:rPr>
            </w:pPr>
          </w:p>
        </w:tc>
      </w:tr>
      <w:tr w:rsidR="00352F43"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rsidP="00425227">
            <w:pPr>
              <w:spacing w:line="0" w:lineRule="atLeast"/>
              <w:jc w:val="center"/>
              <w:rPr>
                <w:rFonts w:eastAsia="仿宋_GB2312"/>
                <w:sz w:val="24"/>
              </w:rPr>
            </w:pPr>
            <w:r w:rsidRPr="004327D0">
              <w:rPr>
                <w:rFonts w:eastAsia="仿宋_GB2312" w:hint="eastAsia"/>
                <w:sz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pPr>
              <w:tabs>
                <w:tab w:val="left" w:pos="1068"/>
              </w:tabs>
              <w:spacing w:line="0" w:lineRule="atLeast"/>
              <w:jc w:val="center"/>
              <w:rPr>
                <w:rFonts w:eastAsia="仿宋"/>
                <w:szCs w:val="21"/>
              </w:rPr>
            </w:pPr>
            <w:r w:rsidRPr="004327D0">
              <w:rPr>
                <w:rFonts w:eastAsia="仿宋"/>
                <w:szCs w:val="21"/>
              </w:rPr>
              <w:t>4-3</w:t>
            </w:r>
          </w:p>
        </w:tc>
        <w:tc>
          <w:tcPr>
            <w:tcW w:w="4678"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rsidP="00352F43">
            <w:pPr>
              <w:tabs>
                <w:tab w:val="left" w:pos="1068"/>
              </w:tabs>
              <w:spacing w:line="0" w:lineRule="atLeast"/>
              <w:jc w:val="left"/>
              <w:rPr>
                <w:rFonts w:eastAsia="仿宋"/>
                <w:szCs w:val="21"/>
              </w:rPr>
            </w:pPr>
            <w:r w:rsidRPr="004327D0">
              <w:rPr>
                <w:rFonts w:eastAsia="仿宋" w:hint="eastAsia"/>
                <w:szCs w:val="21"/>
              </w:rPr>
              <w:t>面向创新能力培养的信息类课程教学改革研究</w:t>
            </w:r>
          </w:p>
        </w:tc>
        <w:tc>
          <w:tcPr>
            <w:tcW w:w="1417"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pPr>
              <w:spacing w:line="0" w:lineRule="atLeast"/>
              <w:jc w:val="center"/>
              <w:rPr>
                <w:rFonts w:eastAsia="仿宋"/>
                <w:szCs w:val="21"/>
              </w:rPr>
            </w:pPr>
            <w:r w:rsidRPr="004327D0">
              <w:rPr>
                <w:rFonts w:eastAsia="仿宋" w:hint="eastAsia"/>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pPr>
              <w:spacing w:line="0" w:lineRule="atLeast"/>
              <w:jc w:val="center"/>
              <w:rPr>
                <w:rFonts w:eastAsia="仿宋"/>
                <w:szCs w:val="21"/>
              </w:rPr>
            </w:pPr>
            <w:r w:rsidRPr="004327D0">
              <w:rPr>
                <w:rFonts w:eastAsia="仿宋"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pPr>
              <w:spacing w:line="0" w:lineRule="atLeast"/>
              <w:jc w:val="center"/>
              <w:rPr>
                <w:rFonts w:eastAsia="仿宋"/>
                <w:szCs w:val="21"/>
              </w:rPr>
            </w:pPr>
            <w:r w:rsidRPr="004327D0">
              <w:rPr>
                <w:rFonts w:eastAsia="仿宋" w:hint="eastAsia"/>
                <w:szCs w:val="21"/>
              </w:rPr>
              <w:t>戚晨皓</w:t>
            </w:r>
          </w:p>
        </w:tc>
        <w:tc>
          <w:tcPr>
            <w:tcW w:w="1559"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pPr>
              <w:spacing w:line="0" w:lineRule="atLeast"/>
              <w:jc w:val="center"/>
              <w:rPr>
                <w:rFonts w:eastAsia="仿宋"/>
                <w:szCs w:val="21"/>
              </w:rPr>
            </w:pPr>
            <w:r w:rsidRPr="004327D0">
              <w:rPr>
                <w:rFonts w:eastAsia="仿宋"/>
                <w:szCs w:val="21"/>
              </w:rPr>
              <w:t>15150519258</w:t>
            </w:r>
          </w:p>
        </w:tc>
        <w:tc>
          <w:tcPr>
            <w:tcW w:w="1701"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pPr>
              <w:spacing w:line="0" w:lineRule="atLeast"/>
              <w:jc w:val="center"/>
              <w:rPr>
                <w:rFonts w:eastAsia="仿宋"/>
                <w:szCs w:val="21"/>
              </w:rPr>
            </w:pPr>
            <w:r w:rsidRPr="004327D0">
              <w:rPr>
                <w:rFonts w:eastAsia="仿宋" w:hint="eastAsia"/>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352F43" w:rsidRPr="004327D0" w:rsidRDefault="00352F43" w:rsidP="00425227">
            <w:pPr>
              <w:tabs>
                <w:tab w:val="left" w:pos="1068"/>
              </w:tabs>
              <w:spacing w:line="0" w:lineRule="atLeast"/>
              <w:jc w:val="center"/>
              <w:rPr>
                <w:rFonts w:eastAsia="仿宋_GB2312"/>
                <w:sz w:val="24"/>
              </w:rPr>
            </w:pPr>
          </w:p>
        </w:tc>
      </w:tr>
      <w:tr w:rsidR="00425227"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3-4</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9E033E" w:rsidP="00425227">
            <w:pPr>
              <w:keepNext/>
              <w:keepLines/>
              <w:spacing w:line="300" w:lineRule="exact"/>
              <w:jc w:val="left"/>
              <w:rPr>
                <w:rFonts w:eastAsia="仿宋"/>
                <w:szCs w:val="21"/>
              </w:rPr>
            </w:pPr>
            <w:r w:rsidRPr="009E033E">
              <w:rPr>
                <w:rFonts w:eastAsia="仿宋" w:hint="eastAsia"/>
                <w:szCs w:val="21"/>
              </w:rPr>
              <w:t>基于图像和标准化病人的典型超声影像病例库的构建与应用</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李</w:t>
            </w:r>
            <w:r w:rsidR="000C6263" w:rsidRPr="004327D0">
              <w:rPr>
                <w:rFonts w:eastAsia="仿宋" w:hint="eastAsia"/>
                <w:szCs w:val="21"/>
              </w:rPr>
              <w:t xml:space="preserve">  </w:t>
            </w:r>
            <w:r w:rsidRPr="004327D0">
              <w:rPr>
                <w:rFonts w:eastAsia="仿宋"/>
                <w:szCs w:val="21"/>
              </w:rPr>
              <w:t>嘉</w:t>
            </w:r>
          </w:p>
          <w:p w:rsidR="00425227" w:rsidRPr="004327D0" w:rsidRDefault="00151D2F" w:rsidP="00425227">
            <w:pPr>
              <w:keepNext/>
              <w:keepLines/>
              <w:spacing w:line="300" w:lineRule="exact"/>
              <w:jc w:val="center"/>
              <w:rPr>
                <w:rFonts w:eastAsia="仿宋"/>
                <w:szCs w:val="21"/>
              </w:rPr>
            </w:pPr>
            <w:r>
              <w:rPr>
                <w:rFonts w:eastAsia="仿宋" w:hint="eastAsia"/>
                <w:szCs w:val="21"/>
              </w:rPr>
              <w:t>李</w:t>
            </w:r>
            <w:r>
              <w:rPr>
                <w:rFonts w:eastAsia="仿宋" w:hint="eastAsia"/>
                <w:szCs w:val="21"/>
              </w:rPr>
              <w:t xml:space="preserve">  </w:t>
            </w:r>
            <w:bookmarkStart w:id="0" w:name="_GoBack"/>
            <w:bookmarkEnd w:id="0"/>
            <w:r>
              <w:rPr>
                <w:rFonts w:eastAsia="仿宋" w:hint="eastAsia"/>
                <w:szCs w:val="21"/>
              </w:rPr>
              <w:t>澄</w:t>
            </w:r>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13951609892</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0" w:lineRule="atLeast"/>
              <w:jc w:val="center"/>
              <w:rPr>
                <w:rFonts w:eastAsia="仿宋_GB2312"/>
                <w:sz w:val="24"/>
              </w:rPr>
            </w:pPr>
          </w:p>
        </w:tc>
      </w:tr>
      <w:tr w:rsidR="00425227"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4-1</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left"/>
              <w:rPr>
                <w:rFonts w:eastAsia="仿宋"/>
                <w:szCs w:val="21"/>
              </w:rPr>
            </w:pPr>
            <w:r w:rsidRPr="004327D0">
              <w:rPr>
                <w:rFonts w:eastAsia="仿宋"/>
                <w:szCs w:val="21"/>
              </w:rPr>
              <w:t>提升能源动力类大学生工程创新能力的探索与研究</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否</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proofErr w:type="gramStart"/>
            <w:r w:rsidRPr="004327D0">
              <w:rPr>
                <w:rFonts w:eastAsia="仿宋"/>
                <w:szCs w:val="21"/>
              </w:rPr>
              <w:t>李舒宏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13705168965</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keepNext/>
              <w:keepLines/>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0" w:lineRule="atLeast"/>
              <w:jc w:val="center"/>
              <w:rPr>
                <w:rFonts w:eastAsia="仿宋_GB2312"/>
                <w:sz w:val="24"/>
              </w:rPr>
            </w:pPr>
          </w:p>
        </w:tc>
      </w:tr>
      <w:tr w:rsidR="00425227" w:rsidRPr="004327D0"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136DB8" w:rsidP="00425227">
            <w:pPr>
              <w:spacing w:line="300" w:lineRule="exact"/>
              <w:jc w:val="center"/>
              <w:rPr>
                <w:rFonts w:eastAsia="仿宋"/>
                <w:szCs w:val="21"/>
              </w:rPr>
            </w:pPr>
            <w:r w:rsidRPr="004327D0">
              <w:rPr>
                <w:rFonts w:eastAsia="仿宋"/>
                <w:color w:val="000000"/>
                <w:spacing w:val="-8"/>
                <w:szCs w:val="21"/>
              </w:rPr>
              <w:t>2-</w:t>
            </w:r>
            <w:r w:rsidRPr="004327D0">
              <w:rPr>
                <w:rFonts w:eastAsia="仿宋" w:hint="eastAsia"/>
                <w:color w:val="000000"/>
                <w:spacing w:val="-8"/>
                <w:szCs w:val="21"/>
              </w:rPr>
              <w:t>8</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136DB8" w:rsidP="00136DB8">
            <w:pPr>
              <w:spacing w:line="300" w:lineRule="exact"/>
              <w:jc w:val="left"/>
              <w:rPr>
                <w:rFonts w:eastAsia="仿宋"/>
                <w:szCs w:val="21"/>
              </w:rPr>
            </w:pPr>
            <w:r w:rsidRPr="004327D0">
              <w:rPr>
                <w:rFonts w:eastAsia="仿宋" w:hint="eastAsia"/>
                <w:color w:val="000000"/>
                <w:spacing w:val="-8"/>
                <w:szCs w:val="21"/>
              </w:rPr>
              <w:t>拓展内涵</w:t>
            </w:r>
            <w:r w:rsidRPr="004327D0">
              <w:rPr>
                <w:rFonts w:eastAsia="仿宋" w:hint="eastAsia"/>
                <w:color w:val="000000"/>
                <w:spacing w:val="-8"/>
                <w:szCs w:val="21"/>
              </w:rPr>
              <w:t xml:space="preserve"> </w:t>
            </w:r>
            <w:r w:rsidRPr="004327D0">
              <w:rPr>
                <w:rFonts w:eastAsia="仿宋" w:hint="eastAsia"/>
                <w:color w:val="000000"/>
                <w:spacing w:val="-8"/>
                <w:szCs w:val="21"/>
              </w:rPr>
              <w:t>融合创新</w:t>
            </w:r>
            <w:r w:rsidRPr="004327D0">
              <w:rPr>
                <w:rFonts w:eastAsia="仿宋" w:hint="eastAsia"/>
                <w:color w:val="000000"/>
                <w:spacing w:val="-8"/>
                <w:szCs w:val="21"/>
              </w:rPr>
              <w:t xml:space="preserve"> </w:t>
            </w:r>
            <w:r w:rsidR="00425227" w:rsidRPr="004327D0">
              <w:rPr>
                <w:rFonts w:eastAsia="仿宋"/>
                <w:color w:val="000000"/>
                <w:spacing w:val="-8"/>
                <w:szCs w:val="21"/>
              </w:rPr>
              <w:t>高等数学课程</w:t>
            </w:r>
            <w:r w:rsidRPr="004327D0">
              <w:rPr>
                <w:rFonts w:eastAsia="仿宋" w:hint="eastAsia"/>
                <w:color w:val="000000"/>
                <w:spacing w:val="-8"/>
                <w:szCs w:val="21"/>
              </w:rPr>
              <w:t>的深入</w:t>
            </w:r>
            <w:r w:rsidR="00425227" w:rsidRPr="004327D0">
              <w:rPr>
                <w:rFonts w:eastAsia="仿宋"/>
                <w:color w:val="000000"/>
                <w:spacing w:val="-8"/>
                <w:szCs w:val="21"/>
              </w:rPr>
              <w:t>改革与实践</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否</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color w:val="000000"/>
                <w:spacing w:val="-8"/>
                <w:szCs w:val="21"/>
              </w:rPr>
            </w:pPr>
            <w:r w:rsidRPr="004327D0">
              <w:rPr>
                <w:rFonts w:eastAsia="仿宋"/>
                <w:color w:val="000000"/>
                <w:spacing w:val="-8"/>
                <w:szCs w:val="21"/>
              </w:rPr>
              <w:t>陈文彦</w:t>
            </w:r>
          </w:p>
          <w:p w:rsidR="00425227" w:rsidRPr="004327D0" w:rsidRDefault="00425227" w:rsidP="00425227">
            <w:pPr>
              <w:spacing w:line="300" w:lineRule="exact"/>
              <w:jc w:val="center"/>
              <w:rPr>
                <w:rFonts w:eastAsia="仿宋"/>
                <w:szCs w:val="21"/>
              </w:rPr>
            </w:pPr>
            <w:r w:rsidRPr="004327D0">
              <w:rPr>
                <w:rFonts w:eastAsia="仿宋"/>
                <w:color w:val="000000"/>
                <w:spacing w:val="-8"/>
                <w:szCs w:val="21"/>
              </w:rPr>
              <w:t>王</w:t>
            </w:r>
            <w:proofErr w:type="gramStart"/>
            <w:r w:rsidRPr="004327D0">
              <w:rPr>
                <w:rFonts w:eastAsia="仿宋"/>
                <w:color w:val="000000"/>
                <w:spacing w:val="-8"/>
                <w:szCs w:val="21"/>
              </w:rPr>
              <w:t>栓</w:t>
            </w:r>
            <w:proofErr w:type="gramEnd"/>
            <w:r w:rsidRPr="004327D0">
              <w:rPr>
                <w:rFonts w:eastAsia="仿宋"/>
                <w:color w:val="000000"/>
                <w:spacing w:val="-8"/>
                <w:szCs w:val="21"/>
              </w:rPr>
              <w:t>宏</w:t>
            </w:r>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color w:val="000000"/>
                <w:spacing w:val="-8"/>
                <w:szCs w:val="21"/>
              </w:rPr>
              <w:t>13851761058</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ind w:leftChars="-91" w:left="46" w:hangingChars="113" w:hanging="237"/>
              <w:jc w:val="center"/>
              <w:rPr>
                <w:rFonts w:eastAsia="仿宋"/>
                <w:szCs w:val="21"/>
              </w:rPr>
            </w:pPr>
            <w:r w:rsidRPr="004327D0">
              <w:rPr>
                <w:rFonts w:eastAsia="仿宋" w:hint="eastAsia"/>
                <w:szCs w:val="21"/>
              </w:rPr>
              <w:t xml:space="preserve"> </w:t>
            </w: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0" w:lineRule="atLeast"/>
              <w:jc w:val="center"/>
              <w:rPr>
                <w:rFonts w:eastAsia="仿宋_GB2312"/>
                <w:sz w:val="24"/>
              </w:rPr>
            </w:pPr>
          </w:p>
        </w:tc>
      </w:tr>
      <w:tr w:rsidR="00425227" w:rsidRPr="00117381" w:rsidTr="00C02365">
        <w:trPr>
          <w:trHeight w:val="510"/>
        </w:trPr>
        <w:tc>
          <w:tcPr>
            <w:tcW w:w="533"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0" w:lineRule="atLeast"/>
              <w:jc w:val="center"/>
              <w:rPr>
                <w:rFonts w:eastAsia="仿宋_GB2312"/>
                <w:sz w:val="24"/>
              </w:rPr>
            </w:pPr>
            <w:r w:rsidRPr="004327D0">
              <w:rPr>
                <w:rFonts w:eastAsia="仿宋_GB2312" w:hint="eastAsia"/>
                <w:sz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tabs>
                <w:tab w:val="left" w:pos="1068"/>
              </w:tabs>
              <w:spacing w:line="300" w:lineRule="exact"/>
              <w:jc w:val="center"/>
              <w:rPr>
                <w:rFonts w:eastAsia="仿宋"/>
                <w:szCs w:val="21"/>
              </w:rPr>
            </w:pPr>
            <w:r w:rsidRPr="004327D0">
              <w:rPr>
                <w:rFonts w:eastAsia="仿宋"/>
                <w:szCs w:val="21"/>
              </w:rPr>
              <w:t>9-15</w:t>
            </w:r>
          </w:p>
        </w:tc>
        <w:tc>
          <w:tcPr>
            <w:tcW w:w="467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left"/>
              <w:rPr>
                <w:rFonts w:eastAsia="仿宋"/>
                <w:szCs w:val="21"/>
              </w:rPr>
            </w:pPr>
            <w:r w:rsidRPr="004327D0">
              <w:rPr>
                <w:rFonts w:eastAsia="仿宋"/>
                <w:szCs w:val="21"/>
              </w:rPr>
              <w:t>面向</w:t>
            </w:r>
            <w:r w:rsidRPr="004327D0">
              <w:rPr>
                <w:rFonts w:eastAsia="仿宋"/>
                <w:szCs w:val="21"/>
              </w:rPr>
              <w:t>“</w:t>
            </w:r>
            <w:r w:rsidRPr="004327D0">
              <w:rPr>
                <w:rFonts w:eastAsia="仿宋"/>
                <w:szCs w:val="21"/>
              </w:rPr>
              <w:t>一带一路</w:t>
            </w:r>
            <w:r w:rsidRPr="004327D0">
              <w:rPr>
                <w:rFonts w:eastAsia="仿宋"/>
                <w:szCs w:val="21"/>
              </w:rPr>
              <w:t>”</w:t>
            </w:r>
            <w:r w:rsidRPr="004327D0">
              <w:rPr>
                <w:rFonts w:eastAsia="仿宋"/>
                <w:szCs w:val="21"/>
              </w:rPr>
              <w:t>的工程教育国际化研究与实践</w:t>
            </w:r>
          </w:p>
        </w:tc>
        <w:tc>
          <w:tcPr>
            <w:tcW w:w="1417"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jc w:val="center"/>
            </w:pPr>
            <w:r w:rsidRPr="004327D0">
              <w:rPr>
                <w:rFonts w:eastAsia="仿宋"/>
                <w:szCs w:val="21"/>
              </w:rPr>
              <w:t>一般</w:t>
            </w:r>
          </w:p>
        </w:tc>
        <w:tc>
          <w:tcPr>
            <w:tcW w:w="1276"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否</w:t>
            </w:r>
          </w:p>
        </w:tc>
        <w:tc>
          <w:tcPr>
            <w:tcW w:w="1418"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proofErr w:type="gramStart"/>
            <w:r w:rsidRPr="004327D0">
              <w:rPr>
                <w:rFonts w:eastAsia="仿宋"/>
                <w:szCs w:val="21"/>
              </w:rPr>
              <w:t>赵林度</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25227" w:rsidRPr="004327D0" w:rsidRDefault="00425227" w:rsidP="00425227">
            <w:pPr>
              <w:spacing w:line="300" w:lineRule="exact"/>
              <w:jc w:val="center"/>
              <w:rPr>
                <w:rFonts w:eastAsia="仿宋"/>
                <w:szCs w:val="21"/>
              </w:rPr>
            </w:pPr>
            <w:r w:rsidRPr="004327D0">
              <w:rPr>
                <w:rFonts w:eastAsia="仿宋"/>
                <w:szCs w:val="21"/>
              </w:rPr>
              <w:t>025-52091040</w:t>
            </w:r>
          </w:p>
        </w:tc>
        <w:tc>
          <w:tcPr>
            <w:tcW w:w="1701" w:type="dxa"/>
            <w:tcBorders>
              <w:top w:val="single" w:sz="4" w:space="0" w:color="auto"/>
              <w:left w:val="single" w:sz="4" w:space="0" w:color="auto"/>
              <w:bottom w:val="single" w:sz="4" w:space="0" w:color="auto"/>
              <w:right w:val="single" w:sz="4" w:space="0" w:color="auto"/>
            </w:tcBorders>
            <w:vAlign w:val="center"/>
          </w:tcPr>
          <w:p w:rsidR="00425227" w:rsidRPr="009E64B9" w:rsidRDefault="00425227" w:rsidP="00425227">
            <w:pPr>
              <w:spacing w:line="300" w:lineRule="exact"/>
              <w:jc w:val="center"/>
              <w:rPr>
                <w:rFonts w:eastAsia="仿宋"/>
                <w:szCs w:val="21"/>
              </w:rPr>
            </w:pPr>
            <w:r w:rsidRPr="004327D0">
              <w:rPr>
                <w:rFonts w:eastAsia="仿宋"/>
                <w:szCs w:val="21"/>
              </w:rPr>
              <w:t>东南大学</w:t>
            </w:r>
          </w:p>
        </w:tc>
        <w:tc>
          <w:tcPr>
            <w:tcW w:w="992" w:type="dxa"/>
            <w:tcBorders>
              <w:top w:val="single" w:sz="4" w:space="0" w:color="auto"/>
              <w:left w:val="single" w:sz="4" w:space="0" w:color="auto"/>
              <w:bottom w:val="single" w:sz="4" w:space="0" w:color="auto"/>
              <w:right w:val="single" w:sz="4" w:space="0" w:color="auto"/>
            </w:tcBorders>
            <w:vAlign w:val="center"/>
          </w:tcPr>
          <w:p w:rsidR="00425227" w:rsidRPr="00117381" w:rsidRDefault="00425227" w:rsidP="00425227">
            <w:pPr>
              <w:tabs>
                <w:tab w:val="left" w:pos="1068"/>
              </w:tabs>
              <w:spacing w:line="0" w:lineRule="atLeast"/>
              <w:jc w:val="center"/>
              <w:rPr>
                <w:rFonts w:eastAsia="仿宋_GB2312"/>
                <w:sz w:val="24"/>
              </w:rPr>
            </w:pPr>
          </w:p>
        </w:tc>
      </w:tr>
    </w:tbl>
    <w:p w:rsidR="00975603" w:rsidRPr="003634AC" w:rsidRDefault="00975603" w:rsidP="003634AC">
      <w:pPr>
        <w:ind w:firstLineChars="150" w:firstLine="360"/>
        <w:rPr>
          <w:rFonts w:eastAsia="仿宋_GB2312"/>
          <w:sz w:val="24"/>
        </w:rPr>
      </w:pPr>
    </w:p>
    <w:sectPr w:rsidR="00975603" w:rsidRPr="003634AC" w:rsidSect="00D44C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98" w:rsidRDefault="009C0698" w:rsidP="00091C64">
      <w:r>
        <w:separator/>
      </w:r>
    </w:p>
  </w:endnote>
  <w:endnote w:type="continuationSeparator" w:id="0">
    <w:p w:rsidR="009C0698" w:rsidRDefault="009C0698" w:rsidP="0009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98" w:rsidRDefault="009C0698" w:rsidP="00091C64">
      <w:r>
        <w:separator/>
      </w:r>
    </w:p>
  </w:footnote>
  <w:footnote w:type="continuationSeparator" w:id="0">
    <w:p w:rsidR="009C0698" w:rsidRDefault="009C0698" w:rsidP="00091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03"/>
    <w:rsid w:val="0003298D"/>
    <w:rsid w:val="00086F37"/>
    <w:rsid w:val="00091C64"/>
    <w:rsid w:val="000B09BE"/>
    <w:rsid w:val="000C6263"/>
    <w:rsid w:val="00136DB8"/>
    <w:rsid w:val="00151D2F"/>
    <w:rsid w:val="00352F43"/>
    <w:rsid w:val="003634AC"/>
    <w:rsid w:val="00425227"/>
    <w:rsid w:val="004327D0"/>
    <w:rsid w:val="0050067D"/>
    <w:rsid w:val="00553417"/>
    <w:rsid w:val="005B673E"/>
    <w:rsid w:val="00664220"/>
    <w:rsid w:val="007C6570"/>
    <w:rsid w:val="0080796B"/>
    <w:rsid w:val="008739DE"/>
    <w:rsid w:val="0090192C"/>
    <w:rsid w:val="00911D75"/>
    <w:rsid w:val="00951A08"/>
    <w:rsid w:val="00975603"/>
    <w:rsid w:val="009C0698"/>
    <w:rsid w:val="009E033E"/>
    <w:rsid w:val="009F07C9"/>
    <w:rsid w:val="00B117F0"/>
    <w:rsid w:val="00BB6E5B"/>
    <w:rsid w:val="00BE3D6D"/>
    <w:rsid w:val="00C02365"/>
    <w:rsid w:val="00C843A5"/>
    <w:rsid w:val="00DD6AA2"/>
    <w:rsid w:val="00F57B24"/>
    <w:rsid w:val="00F9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C64"/>
    <w:rPr>
      <w:sz w:val="18"/>
      <w:szCs w:val="18"/>
    </w:rPr>
  </w:style>
  <w:style w:type="paragraph" w:styleId="a4">
    <w:name w:val="footer"/>
    <w:basedOn w:val="a"/>
    <w:link w:val="Char0"/>
    <w:uiPriority w:val="99"/>
    <w:unhideWhenUsed/>
    <w:rsid w:val="00091C64"/>
    <w:pPr>
      <w:tabs>
        <w:tab w:val="center" w:pos="4153"/>
        <w:tab w:val="right" w:pos="8306"/>
      </w:tabs>
      <w:snapToGrid w:val="0"/>
      <w:jc w:val="left"/>
    </w:pPr>
    <w:rPr>
      <w:sz w:val="18"/>
      <w:szCs w:val="18"/>
    </w:rPr>
  </w:style>
  <w:style w:type="character" w:customStyle="1" w:styleId="Char0">
    <w:name w:val="页脚 Char"/>
    <w:basedOn w:val="a0"/>
    <w:link w:val="a4"/>
    <w:uiPriority w:val="99"/>
    <w:rsid w:val="00091C64"/>
    <w:rPr>
      <w:sz w:val="18"/>
      <w:szCs w:val="18"/>
    </w:rPr>
  </w:style>
  <w:style w:type="paragraph" w:styleId="a5">
    <w:name w:val="Date"/>
    <w:basedOn w:val="a"/>
    <w:next w:val="a"/>
    <w:link w:val="Char1"/>
    <w:uiPriority w:val="99"/>
    <w:semiHidden/>
    <w:unhideWhenUsed/>
    <w:rsid w:val="0003298D"/>
    <w:pPr>
      <w:ind w:leftChars="2500" w:left="100"/>
    </w:pPr>
  </w:style>
  <w:style w:type="character" w:customStyle="1" w:styleId="Char1">
    <w:name w:val="日期 Char"/>
    <w:basedOn w:val="a0"/>
    <w:link w:val="a5"/>
    <w:uiPriority w:val="99"/>
    <w:semiHidden/>
    <w:rsid w:val="00032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1C64"/>
    <w:rPr>
      <w:sz w:val="18"/>
      <w:szCs w:val="18"/>
    </w:rPr>
  </w:style>
  <w:style w:type="paragraph" w:styleId="a4">
    <w:name w:val="footer"/>
    <w:basedOn w:val="a"/>
    <w:link w:val="Char0"/>
    <w:uiPriority w:val="99"/>
    <w:unhideWhenUsed/>
    <w:rsid w:val="00091C64"/>
    <w:pPr>
      <w:tabs>
        <w:tab w:val="center" w:pos="4153"/>
        <w:tab w:val="right" w:pos="8306"/>
      </w:tabs>
      <w:snapToGrid w:val="0"/>
      <w:jc w:val="left"/>
    </w:pPr>
    <w:rPr>
      <w:sz w:val="18"/>
      <w:szCs w:val="18"/>
    </w:rPr>
  </w:style>
  <w:style w:type="character" w:customStyle="1" w:styleId="Char0">
    <w:name w:val="页脚 Char"/>
    <w:basedOn w:val="a0"/>
    <w:link w:val="a4"/>
    <w:uiPriority w:val="99"/>
    <w:rsid w:val="00091C64"/>
    <w:rPr>
      <w:sz w:val="18"/>
      <w:szCs w:val="18"/>
    </w:rPr>
  </w:style>
  <w:style w:type="paragraph" w:styleId="a5">
    <w:name w:val="Date"/>
    <w:basedOn w:val="a"/>
    <w:next w:val="a"/>
    <w:link w:val="Char1"/>
    <w:uiPriority w:val="99"/>
    <w:semiHidden/>
    <w:unhideWhenUsed/>
    <w:rsid w:val="0003298D"/>
    <w:pPr>
      <w:ind w:leftChars="2500" w:left="100"/>
    </w:pPr>
  </w:style>
  <w:style w:type="character" w:customStyle="1" w:styleId="Char1">
    <w:name w:val="日期 Char"/>
    <w:basedOn w:val="a0"/>
    <w:link w:val="a5"/>
    <w:uiPriority w:val="99"/>
    <w:semiHidden/>
    <w:rsid w:val="0003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9916">
      <w:bodyDiv w:val="1"/>
      <w:marLeft w:val="0"/>
      <w:marRight w:val="0"/>
      <w:marTop w:val="0"/>
      <w:marBottom w:val="0"/>
      <w:divBdr>
        <w:top w:val="none" w:sz="0" w:space="0" w:color="auto"/>
        <w:left w:val="none" w:sz="0" w:space="0" w:color="auto"/>
        <w:bottom w:val="none" w:sz="0" w:space="0" w:color="auto"/>
        <w:right w:val="none" w:sz="0" w:space="0" w:color="auto"/>
      </w:divBdr>
    </w:div>
    <w:div w:id="119306128">
      <w:bodyDiv w:val="1"/>
      <w:marLeft w:val="0"/>
      <w:marRight w:val="0"/>
      <w:marTop w:val="0"/>
      <w:marBottom w:val="0"/>
      <w:divBdr>
        <w:top w:val="none" w:sz="0" w:space="0" w:color="auto"/>
        <w:left w:val="none" w:sz="0" w:space="0" w:color="auto"/>
        <w:bottom w:val="none" w:sz="0" w:space="0" w:color="auto"/>
        <w:right w:val="none" w:sz="0" w:space="0" w:color="auto"/>
      </w:divBdr>
    </w:div>
    <w:div w:id="121848950">
      <w:bodyDiv w:val="1"/>
      <w:marLeft w:val="0"/>
      <w:marRight w:val="0"/>
      <w:marTop w:val="0"/>
      <w:marBottom w:val="0"/>
      <w:divBdr>
        <w:top w:val="none" w:sz="0" w:space="0" w:color="auto"/>
        <w:left w:val="none" w:sz="0" w:space="0" w:color="auto"/>
        <w:bottom w:val="none" w:sz="0" w:space="0" w:color="auto"/>
        <w:right w:val="none" w:sz="0" w:space="0" w:color="auto"/>
      </w:divBdr>
    </w:div>
    <w:div w:id="134683726">
      <w:bodyDiv w:val="1"/>
      <w:marLeft w:val="0"/>
      <w:marRight w:val="0"/>
      <w:marTop w:val="0"/>
      <w:marBottom w:val="0"/>
      <w:divBdr>
        <w:top w:val="none" w:sz="0" w:space="0" w:color="auto"/>
        <w:left w:val="none" w:sz="0" w:space="0" w:color="auto"/>
        <w:bottom w:val="none" w:sz="0" w:space="0" w:color="auto"/>
        <w:right w:val="none" w:sz="0" w:space="0" w:color="auto"/>
      </w:divBdr>
    </w:div>
    <w:div w:id="160774705">
      <w:bodyDiv w:val="1"/>
      <w:marLeft w:val="0"/>
      <w:marRight w:val="0"/>
      <w:marTop w:val="0"/>
      <w:marBottom w:val="0"/>
      <w:divBdr>
        <w:top w:val="none" w:sz="0" w:space="0" w:color="auto"/>
        <w:left w:val="none" w:sz="0" w:space="0" w:color="auto"/>
        <w:bottom w:val="none" w:sz="0" w:space="0" w:color="auto"/>
        <w:right w:val="none" w:sz="0" w:space="0" w:color="auto"/>
      </w:divBdr>
    </w:div>
    <w:div w:id="347410965">
      <w:bodyDiv w:val="1"/>
      <w:marLeft w:val="0"/>
      <w:marRight w:val="0"/>
      <w:marTop w:val="0"/>
      <w:marBottom w:val="0"/>
      <w:divBdr>
        <w:top w:val="none" w:sz="0" w:space="0" w:color="auto"/>
        <w:left w:val="none" w:sz="0" w:space="0" w:color="auto"/>
        <w:bottom w:val="none" w:sz="0" w:space="0" w:color="auto"/>
        <w:right w:val="none" w:sz="0" w:space="0" w:color="auto"/>
      </w:divBdr>
    </w:div>
    <w:div w:id="418791464">
      <w:bodyDiv w:val="1"/>
      <w:marLeft w:val="0"/>
      <w:marRight w:val="0"/>
      <w:marTop w:val="0"/>
      <w:marBottom w:val="0"/>
      <w:divBdr>
        <w:top w:val="none" w:sz="0" w:space="0" w:color="auto"/>
        <w:left w:val="none" w:sz="0" w:space="0" w:color="auto"/>
        <w:bottom w:val="none" w:sz="0" w:space="0" w:color="auto"/>
        <w:right w:val="none" w:sz="0" w:space="0" w:color="auto"/>
      </w:divBdr>
    </w:div>
    <w:div w:id="803930479">
      <w:bodyDiv w:val="1"/>
      <w:marLeft w:val="0"/>
      <w:marRight w:val="0"/>
      <w:marTop w:val="0"/>
      <w:marBottom w:val="0"/>
      <w:divBdr>
        <w:top w:val="none" w:sz="0" w:space="0" w:color="auto"/>
        <w:left w:val="none" w:sz="0" w:space="0" w:color="auto"/>
        <w:bottom w:val="none" w:sz="0" w:space="0" w:color="auto"/>
        <w:right w:val="none" w:sz="0" w:space="0" w:color="auto"/>
      </w:divBdr>
    </w:div>
    <w:div w:id="1112242165">
      <w:bodyDiv w:val="1"/>
      <w:marLeft w:val="0"/>
      <w:marRight w:val="0"/>
      <w:marTop w:val="0"/>
      <w:marBottom w:val="0"/>
      <w:divBdr>
        <w:top w:val="none" w:sz="0" w:space="0" w:color="auto"/>
        <w:left w:val="none" w:sz="0" w:space="0" w:color="auto"/>
        <w:bottom w:val="none" w:sz="0" w:space="0" w:color="auto"/>
        <w:right w:val="none" w:sz="0" w:space="0" w:color="auto"/>
      </w:divBdr>
    </w:div>
    <w:div w:id="1438864349">
      <w:bodyDiv w:val="1"/>
      <w:marLeft w:val="0"/>
      <w:marRight w:val="0"/>
      <w:marTop w:val="0"/>
      <w:marBottom w:val="0"/>
      <w:divBdr>
        <w:top w:val="none" w:sz="0" w:space="0" w:color="auto"/>
        <w:left w:val="none" w:sz="0" w:space="0" w:color="auto"/>
        <w:bottom w:val="none" w:sz="0" w:space="0" w:color="auto"/>
        <w:right w:val="none" w:sz="0" w:space="0" w:color="auto"/>
      </w:divBdr>
    </w:div>
    <w:div w:id="19582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160</Words>
  <Characters>913</Characters>
  <Application>Microsoft Office Word</Application>
  <DocSecurity>0</DocSecurity>
  <Lines>7</Lines>
  <Paragraphs>2</Paragraphs>
  <ScaleCrop>false</ScaleCrop>
  <Company>hpServer</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周希希</dc:creator>
  <cp:lastModifiedBy>秦艺洢</cp:lastModifiedBy>
  <cp:revision>7</cp:revision>
  <dcterms:created xsi:type="dcterms:W3CDTF">2017-09-26T07:30:00Z</dcterms:created>
  <dcterms:modified xsi:type="dcterms:W3CDTF">2017-09-26T08:48:00Z</dcterms:modified>
</cp:coreProperties>
</file>