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A82" w:rsidRDefault="00163A82" w:rsidP="00163A82">
      <w:pPr>
        <w:widowControl/>
        <w:snapToGrid w:val="0"/>
        <w:spacing w:line="360" w:lineRule="auto"/>
        <w:jc w:val="center"/>
        <w:rPr>
          <w:rFonts w:eastAsia="仿宋"/>
          <w:kern w:val="0"/>
          <w:szCs w:val="21"/>
        </w:rPr>
      </w:pPr>
      <w:bookmarkStart w:id="0" w:name="_GoBack"/>
      <w:r>
        <w:rPr>
          <w:rFonts w:eastAsia="仿宋"/>
          <w:b/>
          <w:bCs/>
          <w:kern w:val="0"/>
          <w:sz w:val="32"/>
          <w:szCs w:val="32"/>
        </w:rPr>
        <w:t>关于公布</w:t>
      </w:r>
      <w:r>
        <w:rPr>
          <w:rFonts w:eastAsia="仿宋"/>
          <w:b/>
          <w:bCs/>
          <w:kern w:val="0"/>
          <w:sz w:val="32"/>
          <w:szCs w:val="32"/>
        </w:rPr>
        <w:t>2018</w:t>
      </w:r>
      <w:r>
        <w:rPr>
          <w:rFonts w:eastAsia="仿宋"/>
          <w:b/>
          <w:bCs/>
          <w:kern w:val="0"/>
          <w:sz w:val="32"/>
          <w:szCs w:val="32"/>
        </w:rPr>
        <w:t>年校级教材建设立项</w:t>
      </w:r>
      <w:r>
        <w:rPr>
          <w:rFonts w:eastAsia="仿宋" w:hint="eastAsia"/>
          <w:b/>
          <w:bCs/>
          <w:kern w:val="0"/>
          <w:sz w:val="32"/>
          <w:szCs w:val="32"/>
        </w:rPr>
        <w:t>结果</w:t>
      </w:r>
      <w:r>
        <w:rPr>
          <w:rFonts w:eastAsia="仿宋"/>
          <w:b/>
          <w:bCs/>
          <w:kern w:val="0"/>
          <w:sz w:val="32"/>
          <w:szCs w:val="32"/>
        </w:rPr>
        <w:t>的</w:t>
      </w:r>
      <w:r>
        <w:rPr>
          <w:rFonts w:eastAsia="仿宋" w:hint="eastAsia"/>
          <w:b/>
          <w:bCs/>
          <w:kern w:val="0"/>
          <w:sz w:val="32"/>
          <w:szCs w:val="32"/>
        </w:rPr>
        <w:t>公示</w:t>
      </w:r>
    </w:p>
    <w:bookmarkEnd w:id="0"/>
    <w:p w:rsidR="00163A82" w:rsidRDefault="00163A82" w:rsidP="00163A82">
      <w:pPr>
        <w:spacing w:line="360" w:lineRule="auto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各院系、各有关单位：</w:t>
      </w:r>
    </w:p>
    <w:p w:rsidR="00163A82" w:rsidRPr="00C11DB7" w:rsidRDefault="00163A82" w:rsidP="00163A82">
      <w:pPr>
        <w:spacing w:line="360" w:lineRule="auto"/>
        <w:ind w:firstLineChars="200" w:firstLine="480"/>
        <w:rPr>
          <w:rFonts w:eastAsia="仿宋" w:hint="eastAsia"/>
          <w:sz w:val="24"/>
        </w:rPr>
      </w:pPr>
      <w:r>
        <w:rPr>
          <w:rFonts w:eastAsia="仿宋"/>
          <w:color w:val="000000"/>
          <w:sz w:val="24"/>
        </w:rPr>
        <w:t>根据《</w:t>
      </w:r>
      <w:r w:rsidRPr="00163A82">
        <w:rPr>
          <w:rFonts w:eastAsia="仿宋" w:hint="eastAsia"/>
          <w:color w:val="000000"/>
          <w:sz w:val="24"/>
        </w:rPr>
        <w:t>东南大学关于开展</w:t>
      </w:r>
      <w:r w:rsidRPr="00163A82">
        <w:rPr>
          <w:rFonts w:eastAsia="仿宋" w:hint="eastAsia"/>
          <w:color w:val="000000"/>
          <w:sz w:val="24"/>
        </w:rPr>
        <w:t>2018</w:t>
      </w:r>
      <w:r w:rsidRPr="00163A82">
        <w:rPr>
          <w:rFonts w:eastAsia="仿宋" w:hint="eastAsia"/>
          <w:color w:val="000000"/>
          <w:sz w:val="24"/>
        </w:rPr>
        <w:t>年度校级规划教材建设立项工作的通知</w:t>
      </w:r>
      <w:r>
        <w:rPr>
          <w:rFonts w:eastAsia="仿宋"/>
          <w:color w:val="000000"/>
          <w:sz w:val="24"/>
        </w:rPr>
        <w:t>》</w:t>
      </w:r>
      <w:r w:rsidRPr="00163A82">
        <w:rPr>
          <w:rFonts w:eastAsia="仿宋" w:hint="eastAsia"/>
          <w:color w:val="000000"/>
          <w:sz w:val="24"/>
        </w:rPr>
        <w:t>(</w:t>
      </w:r>
      <w:r w:rsidRPr="00163A82">
        <w:rPr>
          <w:rFonts w:eastAsia="仿宋" w:hint="eastAsia"/>
          <w:color w:val="000000"/>
          <w:sz w:val="24"/>
        </w:rPr>
        <w:t>校机教【</w:t>
      </w:r>
      <w:r w:rsidRPr="00163A82">
        <w:rPr>
          <w:rFonts w:eastAsia="仿宋" w:hint="eastAsia"/>
          <w:color w:val="000000"/>
          <w:sz w:val="24"/>
        </w:rPr>
        <w:t>2018</w:t>
      </w:r>
      <w:r w:rsidRPr="00163A82">
        <w:rPr>
          <w:rFonts w:eastAsia="仿宋" w:hint="eastAsia"/>
          <w:color w:val="000000"/>
          <w:sz w:val="24"/>
        </w:rPr>
        <w:t>】</w:t>
      </w:r>
      <w:r w:rsidRPr="00163A82">
        <w:rPr>
          <w:rFonts w:eastAsia="仿宋" w:hint="eastAsia"/>
          <w:color w:val="000000"/>
          <w:sz w:val="24"/>
        </w:rPr>
        <w:t>20</w:t>
      </w:r>
      <w:r w:rsidRPr="00163A82">
        <w:rPr>
          <w:rFonts w:eastAsia="仿宋" w:hint="eastAsia"/>
          <w:color w:val="000000"/>
          <w:sz w:val="24"/>
        </w:rPr>
        <w:t>号</w:t>
      </w:r>
      <w:r w:rsidRPr="00163A82">
        <w:rPr>
          <w:rFonts w:eastAsia="仿宋" w:hint="eastAsia"/>
          <w:color w:val="000000"/>
          <w:sz w:val="24"/>
        </w:rPr>
        <w:t>)</w:t>
      </w:r>
      <w:r>
        <w:rPr>
          <w:rFonts w:eastAsia="仿宋"/>
          <w:sz w:val="24"/>
        </w:rPr>
        <w:t>的文件要求，经个人申报、院系推荐、专家评审和学校审定，共有</w:t>
      </w:r>
      <w:r>
        <w:rPr>
          <w:rFonts w:eastAsia="仿宋" w:hint="eastAsia"/>
          <w:sz w:val="24"/>
        </w:rPr>
        <w:t>44</w:t>
      </w:r>
      <w:r>
        <w:rPr>
          <w:rFonts w:eastAsia="仿宋"/>
          <w:sz w:val="24"/>
        </w:rPr>
        <w:t>种教材获得立项，现予</w:t>
      </w:r>
      <w:r>
        <w:rPr>
          <w:rFonts w:eastAsia="仿宋" w:hint="eastAsia"/>
          <w:sz w:val="24"/>
        </w:rPr>
        <w:t>公示</w:t>
      </w:r>
      <w:r>
        <w:rPr>
          <w:rFonts w:eastAsia="仿宋"/>
          <w:sz w:val="24"/>
        </w:rPr>
        <w:t>。</w:t>
      </w:r>
      <w:r w:rsidRPr="00C11DB7">
        <w:rPr>
          <w:rFonts w:eastAsia="仿宋" w:hint="eastAsia"/>
          <w:sz w:val="24"/>
          <w:szCs w:val="28"/>
        </w:rPr>
        <w:t>公示时间</w:t>
      </w:r>
      <w:r>
        <w:rPr>
          <w:rFonts w:eastAsia="仿宋" w:hint="eastAsia"/>
          <w:sz w:val="24"/>
          <w:szCs w:val="28"/>
        </w:rPr>
        <w:t>：</w:t>
      </w:r>
      <w:r>
        <w:rPr>
          <w:rFonts w:eastAsia="仿宋" w:hint="eastAsia"/>
          <w:sz w:val="24"/>
          <w:szCs w:val="28"/>
        </w:rPr>
        <w:t>2018</w:t>
      </w:r>
      <w:r>
        <w:rPr>
          <w:rFonts w:eastAsia="仿宋" w:hint="eastAsia"/>
          <w:sz w:val="24"/>
          <w:szCs w:val="28"/>
        </w:rPr>
        <w:t>年</w:t>
      </w:r>
      <w:r>
        <w:rPr>
          <w:rFonts w:eastAsia="仿宋"/>
          <w:sz w:val="24"/>
          <w:szCs w:val="28"/>
        </w:rPr>
        <w:t>4</w:t>
      </w:r>
      <w:r>
        <w:rPr>
          <w:rFonts w:eastAsia="仿宋" w:hint="eastAsia"/>
          <w:sz w:val="24"/>
          <w:szCs w:val="28"/>
        </w:rPr>
        <w:t>月</w:t>
      </w:r>
      <w:r>
        <w:rPr>
          <w:rFonts w:eastAsia="仿宋"/>
          <w:sz w:val="24"/>
          <w:szCs w:val="28"/>
        </w:rPr>
        <w:t>23</w:t>
      </w:r>
      <w:r>
        <w:rPr>
          <w:rFonts w:eastAsia="仿宋" w:hint="eastAsia"/>
          <w:sz w:val="24"/>
          <w:szCs w:val="28"/>
        </w:rPr>
        <w:t>日</w:t>
      </w:r>
      <w:r>
        <w:rPr>
          <w:rFonts w:eastAsia="仿宋" w:hint="eastAsia"/>
          <w:sz w:val="24"/>
          <w:szCs w:val="28"/>
        </w:rPr>
        <w:t>-</w:t>
      </w:r>
      <w:r>
        <w:rPr>
          <w:rFonts w:eastAsia="仿宋" w:hint="eastAsia"/>
          <w:sz w:val="24"/>
          <w:szCs w:val="28"/>
        </w:rPr>
        <w:t>26</w:t>
      </w:r>
      <w:r w:rsidRPr="00C11DB7">
        <w:rPr>
          <w:rFonts w:eastAsia="仿宋" w:hint="eastAsia"/>
          <w:sz w:val="24"/>
          <w:szCs w:val="28"/>
        </w:rPr>
        <w:t>日。</w:t>
      </w:r>
    </w:p>
    <w:p w:rsidR="00163A82" w:rsidRDefault="00163A82" w:rsidP="00163A82">
      <w:pPr>
        <w:spacing w:line="360" w:lineRule="auto"/>
        <w:ind w:firstLine="570"/>
        <w:rPr>
          <w:rFonts w:eastAsia="仿宋" w:hint="eastAsia"/>
          <w:sz w:val="24"/>
          <w:szCs w:val="28"/>
        </w:rPr>
      </w:pPr>
      <w:r w:rsidRPr="00C11DB7">
        <w:rPr>
          <w:rFonts w:eastAsia="仿宋" w:hint="eastAsia"/>
          <w:sz w:val="24"/>
          <w:szCs w:val="28"/>
        </w:rPr>
        <w:t>如有疑问，</w:t>
      </w:r>
      <w:r>
        <w:rPr>
          <w:rFonts w:eastAsia="仿宋" w:hint="eastAsia"/>
          <w:sz w:val="24"/>
          <w:szCs w:val="28"/>
        </w:rPr>
        <w:t>请拨打教研科电话</w:t>
      </w:r>
      <w:r>
        <w:rPr>
          <w:rFonts w:eastAsia="仿宋" w:hint="eastAsia"/>
          <w:sz w:val="24"/>
          <w:szCs w:val="28"/>
        </w:rPr>
        <w:t xml:space="preserve">83790711   </w:t>
      </w:r>
      <w:r>
        <w:rPr>
          <w:rFonts w:eastAsia="仿宋" w:hint="eastAsia"/>
          <w:sz w:val="24"/>
          <w:szCs w:val="28"/>
        </w:rPr>
        <w:t>联系人：周希希</w:t>
      </w:r>
      <w:r w:rsidRPr="00C11DB7">
        <w:rPr>
          <w:rFonts w:eastAsia="仿宋" w:hint="eastAsia"/>
          <w:sz w:val="24"/>
          <w:szCs w:val="28"/>
        </w:rPr>
        <w:t>。</w:t>
      </w:r>
    </w:p>
    <w:p w:rsidR="00163A82" w:rsidRPr="00C11DB7" w:rsidRDefault="00163A82" w:rsidP="00163A82">
      <w:pPr>
        <w:spacing w:line="360" w:lineRule="auto"/>
        <w:rPr>
          <w:rFonts w:eastAsia="仿宋" w:hint="eastAsia"/>
          <w:b/>
          <w:sz w:val="24"/>
          <w:szCs w:val="28"/>
        </w:rPr>
      </w:pPr>
      <w:r w:rsidRPr="00C11DB7">
        <w:rPr>
          <w:rFonts w:eastAsia="仿宋" w:hint="eastAsia"/>
          <w:b/>
          <w:sz w:val="24"/>
          <w:szCs w:val="28"/>
        </w:rPr>
        <w:t>公示名单：</w:t>
      </w:r>
      <w:r w:rsidRPr="00C11DB7">
        <w:rPr>
          <w:rFonts w:eastAsia="仿宋" w:hint="eastAsia"/>
          <w:b/>
          <w:sz w:val="24"/>
          <w:szCs w:val="28"/>
        </w:rPr>
        <w:t xml:space="preserve">    </w:t>
      </w: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704"/>
        <w:gridCol w:w="1286"/>
        <w:gridCol w:w="3423"/>
        <w:gridCol w:w="3660"/>
        <w:gridCol w:w="1134"/>
      </w:tblGrid>
      <w:tr w:rsidR="00163A82" w:rsidRPr="005A1B26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5A1B26" w:rsidRDefault="00163A82" w:rsidP="00AF503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A1B26">
              <w:rPr>
                <w:rFonts w:ascii="仿宋" w:eastAsia="仿宋" w:hAnsi="仿宋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5A1B26" w:rsidRDefault="00163A82" w:rsidP="00AF503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A1B26">
              <w:rPr>
                <w:rFonts w:ascii="仿宋" w:eastAsia="仿宋" w:hAnsi="仿宋" w:hint="eastAsia"/>
                <w:b/>
                <w:kern w:val="0"/>
                <w:sz w:val="22"/>
              </w:rPr>
              <w:t>院系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5A1B26" w:rsidRDefault="00163A82" w:rsidP="00AF503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A1B26">
              <w:rPr>
                <w:rFonts w:ascii="仿宋" w:eastAsia="仿宋" w:hAnsi="仿宋" w:hint="eastAsia"/>
                <w:b/>
                <w:kern w:val="0"/>
                <w:sz w:val="22"/>
              </w:rPr>
              <w:t>书名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5A1B26" w:rsidRDefault="00163A82" w:rsidP="00AF503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A1B26">
              <w:rPr>
                <w:rFonts w:ascii="仿宋" w:eastAsia="仿宋" w:hAnsi="仿宋" w:hint="eastAsia"/>
                <w:b/>
                <w:kern w:val="0"/>
                <w:sz w:val="22"/>
              </w:rPr>
              <w:t>作者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5A1B26" w:rsidRDefault="00163A82" w:rsidP="00AF503B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2"/>
              </w:rPr>
            </w:pPr>
            <w:r w:rsidRPr="005A1B26">
              <w:rPr>
                <w:rFonts w:ascii="仿宋" w:eastAsia="仿宋" w:hAnsi="仿宋" w:hint="eastAsia"/>
                <w:b/>
                <w:kern w:val="0"/>
                <w:sz w:val="22"/>
              </w:rPr>
              <w:t>备注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建筑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木构记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韩晓峰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建筑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景观环境行为学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陈烨，孙茹雁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建筑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生态城市设计理论与方法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杨俊宴、章飙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机械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创新思维的培养与实践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张志胜、周芝庭、林琼、焦伟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机械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液压与气动控制技术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殷国栋、陈建松、骆号、张辉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机械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基于项目的工程训练教程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陈建松、骆 号、杨延清、施吉祥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机械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数字化设计与制造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苏春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能环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工程流体力学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归柯庭</w:t>
            </w:r>
            <w:r>
              <w:rPr>
                <w:rFonts w:ascii="仿宋" w:eastAsia="仿宋" w:hAnsi="仿宋" w:hint="eastAsia"/>
                <w:sz w:val="22"/>
              </w:rPr>
              <w:t>、</w:t>
            </w:r>
            <w:r w:rsidRPr="00CF4327">
              <w:rPr>
                <w:rFonts w:ascii="仿宋" w:eastAsia="仿宋" w:hAnsi="仿宋" w:hint="eastAsia"/>
                <w:sz w:val="22"/>
              </w:rPr>
              <w:t>汪军</w:t>
            </w:r>
            <w:r>
              <w:rPr>
                <w:rFonts w:ascii="仿宋" w:eastAsia="仿宋" w:hAnsi="仿宋" w:hint="eastAsia"/>
                <w:sz w:val="22"/>
              </w:rPr>
              <w:t>、</w:t>
            </w:r>
            <w:r w:rsidRPr="00CF4327">
              <w:rPr>
                <w:rFonts w:ascii="仿宋" w:eastAsia="仿宋" w:hAnsi="仿宋" w:hint="eastAsia"/>
                <w:sz w:val="22"/>
              </w:rPr>
              <w:t>王秋颖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信息</w:t>
            </w:r>
          </w:p>
        </w:tc>
        <w:tc>
          <w:tcPr>
            <w:tcW w:w="3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数字集成电路EDA技术——综合与物理实现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胡庆生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信息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E03499" w:rsidRDefault="00163A82" w:rsidP="00AF503B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通信网原理与技术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E03499" w:rsidRDefault="00163A82" w:rsidP="00AF503B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 w:hint="eastAsia"/>
                <w:kern w:val="0"/>
                <w:sz w:val="24"/>
              </w:rPr>
              <w:t>王霄峻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土木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隧道工程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陶津</w:t>
            </w:r>
            <w:r>
              <w:rPr>
                <w:rFonts w:ascii="仿宋" w:eastAsia="仿宋" w:hAnsi="仿宋" w:hint="eastAsia"/>
                <w:kern w:val="0"/>
                <w:sz w:val="22"/>
              </w:rPr>
              <w:t>、</w:t>
            </w:r>
            <w:r w:rsidRPr="00CF4327">
              <w:rPr>
                <w:rFonts w:ascii="仿宋" w:eastAsia="仿宋" w:hAnsi="仿宋" w:hint="eastAsia"/>
                <w:kern w:val="0"/>
                <w:sz w:val="22"/>
              </w:rPr>
              <w:t>邓温妮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土木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结构力学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吕令毅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土木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工程造价管理研讨导论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袁芳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土木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5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  <w:szCs w:val="25"/>
              </w:rPr>
              <w:t>工程管理概论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成虎</w:t>
            </w:r>
            <w:r>
              <w:rPr>
                <w:rFonts w:ascii="仿宋" w:eastAsia="仿宋" w:hAnsi="仿宋" w:hint="eastAsia"/>
                <w:kern w:val="0"/>
                <w:sz w:val="22"/>
              </w:rPr>
              <w:t>、</w:t>
            </w:r>
            <w:r w:rsidRPr="00CF4327">
              <w:rPr>
                <w:rFonts w:ascii="仿宋" w:eastAsia="仿宋" w:hAnsi="仿宋" w:hint="eastAsia"/>
                <w:kern w:val="0"/>
                <w:sz w:val="22"/>
              </w:rPr>
              <w:t>宁延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土木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土木建筑计算机辅助设计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冯若强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电子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电子器件与系统可靠性理论基础与应用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樊鹤红</w:t>
            </w:r>
            <w:r>
              <w:rPr>
                <w:rFonts w:ascii="仿宋" w:eastAsia="仿宋" w:hAnsi="仿宋" w:hint="eastAsia"/>
                <w:kern w:val="0"/>
                <w:sz w:val="22"/>
              </w:rPr>
              <w:t>、</w:t>
            </w:r>
            <w:r w:rsidRPr="00CF4327">
              <w:rPr>
                <w:rFonts w:ascii="仿宋" w:eastAsia="仿宋" w:hAnsi="仿宋" w:hint="eastAsia"/>
                <w:kern w:val="0"/>
                <w:sz w:val="22"/>
              </w:rPr>
              <w:t>刘斯扬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数学物理方法讲义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杨明，石佩虎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非线性发展方程的有限差分方法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孙志忠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  <w:u w:val="single" w:color="FFFFFF"/>
              </w:rPr>
              <w:t>高等数学(上）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  <w:u w:val="single" w:color="FFFFFF"/>
              </w:rPr>
              <w:t>陈文彦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2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lastRenderedPageBreak/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5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数学分析研读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0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  <w:szCs w:val="20"/>
              </w:rPr>
              <w:t>张福保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计算机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数据结构基础实验指导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王伟、姜浩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物理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大学物理（专题MOOC核心知识）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周雨青 刘甦 董科彭毅 侯吉旋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人文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大学语文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张天来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人文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新媒体与中国当代文学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李灵灵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人文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中国历史文化名城读本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贾鸿雁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人文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5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英美经典名著选读（双语）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0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田兆耀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人文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剪灯新话课堂讲演录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乔光辉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2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人文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诗歌欣赏与诗歌疗法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王珂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2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29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经管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管理思想史精讲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李庆华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经管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电子商务物流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吴清烈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经管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E41AAC">
              <w:rPr>
                <w:rFonts w:eastAsia="仿宋" w:hint="eastAsia"/>
                <w:kern w:val="0"/>
                <w:sz w:val="24"/>
              </w:rPr>
              <w:t>博弈论</w:t>
            </w:r>
            <w:r w:rsidRPr="00E41AAC">
              <w:rPr>
                <w:rFonts w:eastAsia="仿宋"/>
                <w:kern w:val="0"/>
                <w:sz w:val="24"/>
              </w:rPr>
              <w:t>导论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E41AAC">
              <w:rPr>
                <w:rFonts w:eastAsia="仿宋" w:hint="eastAsia"/>
                <w:kern w:val="0"/>
                <w:sz w:val="24"/>
              </w:rPr>
              <w:t>高彦彦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电气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微特电机及系统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程明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电气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电气信息技术基础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喻洁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电气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电力系统智能变电站综合自动化实验教程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陈歆技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电气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优化理论在智能电网中的应用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汤奕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 w:hAnsi="仿宋"/>
                <w:kern w:val="0"/>
                <w:sz w:val="22"/>
              </w:rPr>
            </w:pPr>
            <w:r w:rsidRPr="00CF4327">
              <w:rPr>
                <w:rFonts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交通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测量平差教程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张宏斌等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仪科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/>
                <w:kern w:val="0"/>
                <w:sz w:val="22"/>
              </w:rPr>
              <w:t>C++</w:t>
            </w:r>
            <w:r w:rsidRPr="00CF4327">
              <w:rPr>
                <w:rFonts w:eastAsia="仿宋" w:hint="eastAsia"/>
                <w:kern w:val="0"/>
                <w:sz w:val="22"/>
              </w:rPr>
              <w:t>程序设计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祝雪芬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法学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买卖合同解释论：条文解读、疑难案例与法理阐释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单平基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39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公卫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公共卫生应急技能实训教程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朱凤才，谭兆营，金辉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公卫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病案与疾病分类学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孔璐，王少康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jc w:val="center"/>
              <w:rPr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公卫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社会医疗保险概论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张晓，刘蓉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 w:rsidRPr="00CF4327">
              <w:rPr>
                <w:rFonts w:eastAsia="仿宋" w:hint="eastAsia"/>
                <w:kern w:val="0"/>
                <w:sz w:val="22"/>
              </w:rPr>
              <w:t>修订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42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医学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介入护理学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李国宏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43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医学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组织胚胎实验学（双语版）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黄少萍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新编</w:t>
            </w:r>
          </w:p>
        </w:tc>
      </w:tr>
      <w:tr w:rsidR="00163A82" w:rsidRPr="00CF4327" w:rsidTr="00163A82">
        <w:trPr>
          <w:trHeight w:val="4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44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sz w:val="22"/>
              </w:rPr>
            </w:pPr>
            <w:r w:rsidRPr="00CF4327">
              <w:rPr>
                <w:rFonts w:ascii="仿宋" w:eastAsia="仿宋" w:hAnsi="仿宋" w:hint="eastAsia"/>
                <w:sz w:val="22"/>
              </w:rPr>
              <w:t>医学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医学机能实验学（双语版）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1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刘桦、陈晨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A82" w:rsidRPr="00CF4327" w:rsidRDefault="00163A82" w:rsidP="00AF503B">
            <w:pPr>
              <w:widowControl/>
              <w:jc w:val="center"/>
              <w:rPr>
                <w:rFonts w:ascii="仿宋" w:eastAsia="仿宋" w:hAnsi="仿宋"/>
                <w:color w:val="0000FF"/>
                <w:kern w:val="0"/>
                <w:sz w:val="22"/>
                <w:u w:val="single"/>
              </w:rPr>
            </w:pPr>
            <w:r w:rsidRPr="00CF4327">
              <w:rPr>
                <w:rFonts w:ascii="仿宋" w:eastAsia="仿宋" w:hAnsi="仿宋" w:hint="eastAsia"/>
                <w:kern w:val="0"/>
                <w:sz w:val="22"/>
              </w:rPr>
              <w:t>修订</w:t>
            </w:r>
          </w:p>
        </w:tc>
      </w:tr>
    </w:tbl>
    <w:p w:rsidR="00163A82" w:rsidRDefault="00163A82" w:rsidP="00163A82">
      <w:pPr>
        <w:rPr>
          <w:rFonts w:hint="eastAsia"/>
        </w:rPr>
      </w:pPr>
    </w:p>
    <w:p w:rsidR="006C37BA" w:rsidRDefault="006C37BA"/>
    <w:sectPr w:rsidR="006C37BA" w:rsidSect="00163A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82"/>
    <w:rsid w:val="00163A82"/>
    <w:rsid w:val="006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8F2D3-785B-4656-82C0-B63945F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163A82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2018-04-23T01:16:00Z</dcterms:created>
  <dcterms:modified xsi:type="dcterms:W3CDTF">2018-04-23T01:26:00Z</dcterms:modified>
</cp:coreProperties>
</file>